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2939F" w14:textId="77777777" w:rsidR="009F1EBC" w:rsidRDefault="009F1EBC" w:rsidP="009F1EBC">
      <w:pPr>
        <w:jc w:val="center"/>
        <w:rPr>
          <w:b/>
          <w:bCs/>
          <w:sz w:val="36"/>
          <w:szCs w:val="36"/>
          <w:lang w:val="en-GB"/>
        </w:rPr>
      </w:pPr>
      <w:r>
        <w:rPr>
          <w:b/>
          <w:bCs/>
          <w:sz w:val="36"/>
          <w:szCs w:val="36"/>
          <w:lang w:val="en-GB"/>
        </w:rPr>
        <w:t>The Gospel of Luke</w:t>
      </w:r>
    </w:p>
    <w:p w14:paraId="412D348E" w14:textId="6C07ACB5" w:rsidR="009F1EBC" w:rsidRDefault="009F1EBC" w:rsidP="009F1EBC">
      <w:pPr>
        <w:jc w:val="center"/>
        <w:rPr>
          <w:b/>
          <w:bCs/>
          <w:sz w:val="32"/>
          <w:szCs w:val="32"/>
          <w:lang w:val="en-GB"/>
        </w:rPr>
      </w:pPr>
      <w:r>
        <w:rPr>
          <w:b/>
          <w:bCs/>
          <w:sz w:val="32"/>
          <w:szCs w:val="32"/>
          <w:lang w:val="en-GB"/>
        </w:rPr>
        <w:t>Witness to the Gentiles - #1</w:t>
      </w:r>
    </w:p>
    <w:p w14:paraId="7E45FE4E" w14:textId="0E235CF4" w:rsidR="009F1EBC" w:rsidRDefault="009F1EBC" w:rsidP="009F1EBC">
      <w:pPr>
        <w:jc w:val="center"/>
        <w:rPr>
          <w:b/>
          <w:bCs/>
          <w:sz w:val="32"/>
          <w:szCs w:val="32"/>
          <w:lang w:val="en-GB"/>
        </w:rPr>
      </w:pPr>
      <w:r>
        <w:rPr>
          <w:b/>
          <w:bCs/>
          <w:sz w:val="32"/>
          <w:szCs w:val="32"/>
          <w:lang w:val="en-GB"/>
        </w:rPr>
        <w:t>General Introduction</w:t>
      </w:r>
    </w:p>
    <w:p w14:paraId="5BDCD8F3" w14:textId="77777777" w:rsidR="00781162" w:rsidRDefault="00781162" w:rsidP="00781162">
      <w:pPr>
        <w:rPr>
          <w:rFonts w:ascii="Times New Roman" w:hAnsi="Times New Roman" w:cs="Times New Roman"/>
        </w:rPr>
      </w:pPr>
    </w:p>
    <w:p w14:paraId="38D0B975" w14:textId="77777777" w:rsidR="00424CF4" w:rsidRDefault="00424CF4" w:rsidP="00781162">
      <w:pPr>
        <w:rPr>
          <w:rFonts w:ascii="Times New Roman" w:hAnsi="Times New Roman" w:cs="Times New Roman"/>
        </w:rPr>
      </w:pPr>
    </w:p>
    <w:p w14:paraId="5E06FB97" w14:textId="2A166941" w:rsidR="00FF36B5" w:rsidRDefault="00424CF4" w:rsidP="00424CF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i/>
        </w:rPr>
        <w:t xml:space="preserve">Welcome! </w:t>
      </w:r>
      <w:proofErr w:type="gramStart"/>
      <w:r>
        <w:rPr>
          <w:rFonts w:ascii="Times New Roman" w:hAnsi="Times New Roman" w:cs="Times New Roman"/>
          <w:i/>
        </w:rPr>
        <w:t>as</w:t>
      </w:r>
      <w:proofErr w:type="gramEnd"/>
      <w:r>
        <w:rPr>
          <w:rFonts w:ascii="Times New Roman" w:hAnsi="Times New Roman" w:cs="Times New Roman"/>
          <w:i/>
        </w:rPr>
        <w:t xml:space="preserve"> George begins his 11</w:t>
      </w:r>
      <w:r w:rsidRPr="00424CF4">
        <w:rPr>
          <w:rFonts w:ascii="Times New Roman" w:hAnsi="Times New Roman" w:cs="Times New Roman"/>
          <w:i/>
          <w:vertAlign w:val="superscript"/>
        </w:rPr>
        <w:t>th</w:t>
      </w:r>
      <w:r>
        <w:rPr>
          <w:rFonts w:ascii="Times New Roman" w:hAnsi="Times New Roman" w:cs="Times New Roman"/>
          <w:i/>
        </w:rPr>
        <w:t xml:space="preserve"> year teaching Wednesday nights at East 91</w:t>
      </w:r>
      <w:r w:rsidRPr="00424CF4">
        <w:rPr>
          <w:rFonts w:ascii="Times New Roman" w:hAnsi="Times New Roman" w:cs="Times New Roman"/>
          <w:i/>
          <w:vertAlign w:val="superscript"/>
        </w:rPr>
        <w:t>st</w:t>
      </w:r>
      <w:r>
        <w:rPr>
          <w:rFonts w:ascii="Times New Roman" w:hAnsi="Times New Roman" w:cs="Times New Roman"/>
          <w:i/>
        </w:rPr>
        <w:t xml:space="preserve"> Street Christian Church.  This class on Luke will continue for 8 weeks through Wednesday, Nov. 19.  The current plan is to take our customary break from class during the Thanksgiving and Christmas holidays and resume class in early January. </w:t>
      </w:r>
      <w:bookmarkStart w:id="0" w:name="_GoBack"/>
      <w:bookmarkEnd w:id="0"/>
    </w:p>
    <w:p w14:paraId="4CEEC066" w14:textId="77777777" w:rsidR="00FF36B5" w:rsidRDefault="00FF36B5" w:rsidP="00781162">
      <w:pPr>
        <w:rPr>
          <w:rFonts w:ascii="Times New Roman" w:hAnsi="Times New Roman" w:cs="Times New Roman"/>
        </w:rPr>
      </w:pPr>
    </w:p>
    <w:p w14:paraId="3A6784FC" w14:textId="77777777" w:rsidR="00424CF4" w:rsidRDefault="00424CF4" w:rsidP="00781162">
      <w:pPr>
        <w:rPr>
          <w:rFonts w:ascii="Times New Roman" w:hAnsi="Times New Roman" w:cs="Times New Roman"/>
        </w:rPr>
      </w:pPr>
    </w:p>
    <w:p w14:paraId="7DB1A7B9" w14:textId="4BC23932" w:rsidR="009F1EBC" w:rsidRPr="00A11E58" w:rsidRDefault="00A11E58" w:rsidP="00781162">
      <w:pPr>
        <w:rPr>
          <w:rFonts w:ascii="Times New Roman" w:hAnsi="Times New Roman" w:cs="Times New Roman"/>
          <w:b/>
        </w:rPr>
      </w:pPr>
      <w:r>
        <w:rPr>
          <w:rFonts w:ascii="Times New Roman" w:hAnsi="Times New Roman" w:cs="Times New Roman"/>
          <w:b/>
        </w:rPr>
        <w:t>Luke, Acts and Paul</w:t>
      </w:r>
    </w:p>
    <w:p w14:paraId="427BD943" w14:textId="59F9CA1B" w:rsidR="00781162" w:rsidRDefault="00781162" w:rsidP="00A11E58">
      <w:pPr>
        <w:pStyle w:val="ListParagraph"/>
        <w:numPr>
          <w:ilvl w:val="0"/>
          <w:numId w:val="3"/>
        </w:numPr>
        <w:ind w:left="360" w:hanging="360"/>
        <w:rPr>
          <w:rFonts w:ascii="Times New Roman" w:hAnsi="Times New Roman" w:cs="Times New Roman"/>
        </w:rPr>
      </w:pPr>
      <w:r w:rsidRPr="00350344">
        <w:rPr>
          <w:rFonts w:ascii="Times New Roman" w:hAnsi="Times New Roman" w:cs="Times New Roman"/>
        </w:rPr>
        <w:t xml:space="preserve">Luke does not put his name </w:t>
      </w:r>
      <w:r w:rsidR="009F1EBC">
        <w:rPr>
          <w:rFonts w:ascii="Times New Roman" w:hAnsi="Times New Roman" w:cs="Times New Roman"/>
        </w:rPr>
        <w:t xml:space="preserve">on this book nor </w:t>
      </w:r>
      <w:r w:rsidRPr="00350344">
        <w:rPr>
          <w:rFonts w:ascii="Times New Roman" w:hAnsi="Times New Roman" w:cs="Times New Roman"/>
        </w:rPr>
        <w:t xml:space="preserve">can </w:t>
      </w:r>
      <w:r w:rsidR="009F1EBC">
        <w:rPr>
          <w:rFonts w:ascii="Times New Roman" w:hAnsi="Times New Roman" w:cs="Times New Roman"/>
        </w:rPr>
        <w:t xml:space="preserve">we </w:t>
      </w:r>
      <w:r w:rsidRPr="00350344">
        <w:rPr>
          <w:rFonts w:ascii="Times New Roman" w:hAnsi="Times New Roman" w:cs="Times New Roman"/>
        </w:rPr>
        <w:t>deduce his name from the text of the Gospel.</w:t>
      </w:r>
      <w:r w:rsidR="009F1EBC">
        <w:rPr>
          <w:rFonts w:ascii="Times New Roman" w:hAnsi="Times New Roman" w:cs="Times New Roman"/>
        </w:rPr>
        <w:t xml:space="preserve"> </w:t>
      </w:r>
      <w:r w:rsidRPr="00350344">
        <w:rPr>
          <w:rFonts w:ascii="Times New Roman" w:hAnsi="Times New Roman" w:cs="Times New Roman"/>
        </w:rPr>
        <w:t xml:space="preserve"> The Gospel is not like the Letters of Paul.</w:t>
      </w:r>
    </w:p>
    <w:p w14:paraId="0D04CD3C" w14:textId="18A93320" w:rsidR="00A11E58" w:rsidRPr="00350344" w:rsidRDefault="00A11E58" w:rsidP="00A11E58">
      <w:pPr>
        <w:pStyle w:val="ListParagraph"/>
        <w:ind w:left="360"/>
        <w:rPr>
          <w:rFonts w:ascii="Times New Roman" w:hAnsi="Times New Roman" w:cs="Times New Roman"/>
        </w:rPr>
      </w:pPr>
    </w:p>
    <w:p w14:paraId="244ACA44" w14:textId="77777777" w:rsidR="00781162" w:rsidRDefault="00781162" w:rsidP="00A11E58">
      <w:pPr>
        <w:pStyle w:val="ListParagraph"/>
        <w:numPr>
          <w:ilvl w:val="0"/>
          <w:numId w:val="3"/>
        </w:numPr>
        <w:ind w:left="360" w:hanging="360"/>
        <w:rPr>
          <w:rFonts w:ascii="Times New Roman" w:hAnsi="Times New Roman" w:cs="Times New Roman"/>
          <w:color w:val="030000"/>
        </w:rPr>
      </w:pPr>
      <w:r w:rsidRPr="00350344">
        <w:rPr>
          <w:rFonts w:ascii="Times New Roman" w:hAnsi="Times New Roman" w:cs="Times New Roman"/>
          <w:color w:val="030000"/>
        </w:rPr>
        <w:t>From the very beginning we learn that Luke depends on those who wrote before him (1:2)</w:t>
      </w:r>
    </w:p>
    <w:p w14:paraId="0C423CC9" w14:textId="77777777" w:rsidR="00A11E58" w:rsidRPr="00350344" w:rsidRDefault="00A11E58" w:rsidP="00A11E58">
      <w:pPr>
        <w:pStyle w:val="ListParagraph"/>
        <w:ind w:left="360"/>
        <w:rPr>
          <w:rFonts w:ascii="Times New Roman" w:hAnsi="Times New Roman" w:cs="Times New Roman"/>
          <w:color w:val="030000"/>
        </w:rPr>
      </w:pPr>
    </w:p>
    <w:p w14:paraId="643E4DE5" w14:textId="0FC33F78" w:rsidR="00781162" w:rsidRDefault="00781162" w:rsidP="00A11E58">
      <w:pPr>
        <w:pStyle w:val="ListParagraph"/>
        <w:numPr>
          <w:ilvl w:val="0"/>
          <w:numId w:val="3"/>
        </w:numPr>
        <w:ind w:left="360" w:hanging="360"/>
        <w:rPr>
          <w:rFonts w:ascii="Times New Roman" w:hAnsi="Times New Roman" w:cs="Times New Roman"/>
          <w:color w:val="030000"/>
        </w:rPr>
      </w:pPr>
      <w:r w:rsidRPr="00350344">
        <w:rPr>
          <w:rFonts w:ascii="Times New Roman" w:hAnsi="Times New Roman" w:cs="Times New Roman"/>
          <w:color w:val="030000"/>
        </w:rPr>
        <w:t xml:space="preserve">From the style and the presentation of the material he wrote, </w:t>
      </w:r>
      <w:r w:rsidR="009F1EBC">
        <w:rPr>
          <w:rFonts w:ascii="Times New Roman" w:hAnsi="Times New Roman" w:cs="Times New Roman"/>
          <w:color w:val="030000"/>
        </w:rPr>
        <w:t xml:space="preserve">Luke </w:t>
      </w:r>
      <w:r w:rsidRPr="00350344">
        <w:rPr>
          <w:rFonts w:ascii="Times New Roman" w:hAnsi="Times New Roman" w:cs="Times New Roman"/>
          <w:color w:val="030000"/>
        </w:rPr>
        <w:t>is an educated man because he knows how to write</w:t>
      </w:r>
      <w:r w:rsidR="009F1EBC">
        <w:rPr>
          <w:rFonts w:ascii="Times New Roman" w:hAnsi="Times New Roman" w:cs="Times New Roman"/>
          <w:color w:val="030000"/>
        </w:rPr>
        <w:t>.  H</w:t>
      </w:r>
      <w:r w:rsidRPr="00350344">
        <w:rPr>
          <w:rFonts w:ascii="Times New Roman" w:hAnsi="Times New Roman" w:cs="Times New Roman"/>
          <w:color w:val="030000"/>
        </w:rPr>
        <w:t xml:space="preserve">e knew good Greek and also </w:t>
      </w:r>
      <w:r w:rsidR="009F1EBC">
        <w:rPr>
          <w:rFonts w:ascii="Times New Roman" w:hAnsi="Times New Roman" w:cs="Times New Roman"/>
          <w:color w:val="030000"/>
        </w:rPr>
        <w:t xml:space="preserve">possessed </w:t>
      </w:r>
      <w:r w:rsidRPr="00350344">
        <w:rPr>
          <w:rFonts w:ascii="Times New Roman" w:hAnsi="Times New Roman" w:cs="Times New Roman"/>
          <w:color w:val="030000"/>
        </w:rPr>
        <w:t>a good knowledge of the Greek O</w:t>
      </w:r>
      <w:r w:rsidR="009F1EBC">
        <w:rPr>
          <w:rFonts w:ascii="Times New Roman" w:hAnsi="Times New Roman" w:cs="Times New Roman"/>
          <w:color w:val="030000"/>
        </w:rPr>
        <w:t xml:space="preserve">ld Testament (OT), the </w:t>
      </w:r>
      <w:r w:rsidRPr="00350344">
        <w:rPr>
          <w:rFonts w:ascii="Times New Roman" w:hAnsi="Times New Roman" w:cs="Times New Roman"/>
          <w:color w:val="030000"/>
        </w:rPr>
        <w:t>Septuagint.</w:t>
      </w:r>
    </w:p>
    <w:p w14:paraId="64229128" w14:textId="77777777" w:rsidR="00A11E58" w:rsidRPr="00350344" w:rsidRDefault="00A11E58" w:rsidP="00A11E58">
      <w:pPr>
        <w:pStyle w:val="ListParagraph"/>
        <w:ind w:left="360"/>
        <w:rPr>
          <w:rFonts w:ascii="Times New Roman" w:hAnsi="Times New Roman" w:cs="Times New Roman"/>
          <w:color w:val="030000"/>
        </w:rPr>
      </w:pPr>
    </w:p>
    <w:p w14:paraId="12D2210E" w14:textId="77777777" w:rsidR="00A11E58" w:rsidRDefault="00781162" w:rsidP="00A11E58">
      <w:pPr>
        <w:pStyle w:val="ListParagraph"/>
        <w:numPr>
          <w:ilvl w:val="0"/>
          <w:numId w:val="3"/>
        </w:numPr>
        <w:ind w:left="360" w:hanging="360"/>
        <w:rPr>
          <w:rFonts w:ascii="Times New Roman" w:hAnsi="Times New Roman" w:cs="Times New Roman"/>
          <w:color w:val="030000"/>
        </w:rPr>
      </w:pPr>
      <w:r w:rsidRPr="00350344">
        <w:rPr>
          <w:rFonts w:ascii="Times New Roman" w:hAnsi="Times New Roman" w:cs="Times New Roman"/>
          <w:color w:val="030000"/>
        </w:rPr>
        <w:t>The Gospel</w:t>
      </w:r>
      <w:r w:rsidR="009F1EBC">
        <w:rPr>
          <w:rFonts w:ascii="Times New Roman" w:hAnsi="Times New Roman" w:cs="Times New Roman"/>
          <w:color w:val="030000"/>
        </w:rPr>
        <w:t xml:space="preserve"> of </w:t>
      </w:r>
      <w:proofErr w:type="gramStart"/>
      <w:r w:rsidR="009F1EBC">
        <w:rPr>
          <w:rFonts w:ascii="Times New Roman" w:hAnsi="Times New Roman" w:cs="Times New Roman"/>
          <w:color w:val="030000"/>
        </w:rPr>
        <w:t xml:space="preserve">Luke </w:t>
      </w:r>
      <w:r w:rsidRPr="00350344">
        <w:rPr>
          <w:rFonts w:ascii="Times New Roman" w:hAnsi="Times New Roman" w:cs="Times New Roman"/>
          <w:color w:val="030000"/>
        </w:rPr>
        <w:t xml:space="preserve"> is</w:t>
      </w:r>
      <w:proofErr w:type="gramEnd"/>
      <w:r w:rsidRPr="00350344">
        <w:rPr>
          <w:rFonts w:ascii="Times New Roman" w:hAnsi="Times New Roman" w:cs="Times New Roman"/>
          <w:color w:val="030000"/>
        </w:rPr>
        <w:t xml:space="preserve"> certainly </w:t>
      </w:r>
      <w:r w:rsidR="009F1EBC">
        <w:rPr>
          <w:rFonts w:ascii="Times New Roman" w:hAnsi="Times New Roman" w:cs="Times New Roman"/>
          <w:color w:val="030000"/>
        </w:rPr>
        <w:t xml:space="preserve">a companion </w:t>
      </w:r>
      <w:r w:rsidRPr="00350344">
        <w:rPr>
          <w:rFonts w:ascii="Times New Roman" w:hAnsi="Times New Roman" w:cs="Times New Roman"/>
          <w:color w:val="030000"/>
        </w:rPr>
        <w:t xml:space="preserve">with </w:t>
      </w:r>
      <w:r w:rsidR="009F1EBC">
        <w:rPr>
          <w:rFonts w:ascii="Times New Roman" w:hAnsi="Times New Roman" w:cs="Times New Roman"/>
          <w:color w:val="030000"/>
        </w:rPr>
        <w:t xml:space="preserve">the Book of </w:t>
      </w:r>
      <w:r w:rsidRPr="00350344">
        <w:rPr>
          <w:rFonts w:ascii="Times New Roman" w:hAnsi="Times New Roman" w:cs="Times New Roman"/>
          <w:color w:val="030000"/>
        </w:rPr>
        <w:t>Acts from the early Christian h</w:t>
      </w:r>
      <w:r w:rsidR="009F1EBC">
        <w:rPr>
          <w:rFonts w:ascii="Times New Roman" w:hAnsi="Times New Roman" w:cs="Times New Roman"/>
          <w:color w:val="030000"/>
        </w:rPr>
        <w:t>istory.  Note “</w:t>
      </w:r>
      <w:r w:rsidRPr="009F1EBC">
        <w:rPr>
          <w:rFonts w:ascii="Times New Roman" w:hAnsi="Times New Roman" w:cs="Times New Roman"/>
          <w:i/>
          <w:color w:val="030000"/>
        </w:rPr>
        <w:t>all that Jesus began to do and teach</w:t>
      </w:r>
      <w:r w:rsidR="009F1EBC">
        <w:rPr>
          <w:rFonts w:ascii="Times New Roman" w:hAnsi="Times New Roman" w:cs="Times New Roman"/>
          <w:color w:val="030000"/>
        </w:rPr>
        <w:t>”</w:t>
      </w:r>
      <w:r w:rsidRPr="00350344">
        <w:rPr>
          <w:rFonts w:ascii="Times New Roman" w:hAnsi="Times New Roman" w:cs="Times New Roman"/>
          <w:color w:val="030000"/>
        </w:rPr>
        <w:t xml:space="preserve"> (</w:t>
      </w:r>
      <w:r w:rsidR="009F1EBC">
        <w:rPr>
          <w:rFonts w:ascii="Times New Roman" w:hAnsi="Times New Roman" w:cs="Times New Roman"/>
          <w:color w:val="030000"/>
        </w:rPr>
        <w:t xml:space="preserve">Luke 1:3, Acts 1:10); both works were written for </w:t>
      </w:r>
      <w:r w:rsidRPr="00350344">
        <w:rPr>
          <w:rFonts w:ascii="Times New Roman" w:hAnsi="Times New Roman" w:cs="Times New Roman"/>
          <w:color w:val="030000"/>
        </w:rPr>
        <w:t>“</w:t>
      </w:r>
      <w:proofErr w:type="spellStart"/>
      <w:r w:rsidRPr="00350344">
        <w:rPr>
          <w:rFonts w:ascii="Times New Roman" w:hAnsi="Times New Roman" w:cs="Times New Roman"/>
          <w:color w:val="030000"/>
        </w:rPr>
        <w:t>Theophilus</w:t>
      </w:r>
      <w:proofErr w:type="spellEnd"/>
      <w:r w:rsidR="00A11E58">
        <w:rPr>
          <w:rFonts w:ascii="Times New Roman" w:hAnsi="Times New Roman" w:cs="Times New Roman"/>
          <w:color w:val="030000"/>
        </w:rPr>
        <w:t>.</w:t>
      </w:r>
      <w:r w:rsidRPr="00350344">
        <w:rPr>
          <w:rFonts w:ascii="Times New Roman" w:hAnsi="Times New Roman" w:cs="Times New Roman"/>
          <w:color w:val="030000"/>
        </w:rPr>
        <w:t>”</w:t>
      </w:r>
    </w:p>
    <w:p w14:paraId="453F3710" w14:textId="29E70DB4" w:rsidR="00781162" w:rsidRPr="00350344" w:rsidRDefault="00781162" w:rsidP="00A11E58">
      <w:pPr>
        <w:pStyle w:val="ListParagraph"/>
        <w:ind w:left="360"/>
        <w:rPr>
          <w:rFonts w:ascii="Times New Roman" w:hAnsi="Times New Roman" w:cs="Times New Roman"/>
          <w:color w:val="030000"/>
        </w:rPr>
      </w:pPr>
    </w:p>
    <w:p w14:paraId="45D6CF62" w14:textId="096B0416" w:rsidR="003E66B4" w:rsidRDefault="00781162" w:rsidP="00A11E58">
      <w:pPr>
        <w:pStyle w:val="ListParagraph"/>
        <w:numPr>
          <w:ilvl w:val="0"/>
          <w:numId w:val="3"/>
        </w:numPr>
        <w:ind w:left="360" w:hanging="360"/>
        <w:rPr>
          <w:rFonts w:ascii="Times New Roman" w:hAnsi="Times New Roman" w:cs="Times New Roman"/>
          <w:color w:val="030000"/>
        </w:rPr>
      </w:pPr>
      <w:r w:rsidRPr="00350344">
        <w:rPr>
          <w:rFonts w:ascii="Times New Roman" w:hAnsi="Times New Roman" w:cs="Times New Roman"/>
          <w:color w:val="030000"/>
        </w:rPr>
        <w:t xml:space="preserve">The name of Luke </w:t>
      </w:r>
      <w:r w:rsidR="00D36E76" w:rsidRPr="00350344">
        <w:rPr>
          <w:rFonts w:ascii="Times New Roman" w:hAnsi="Times New Roman" w:cs="Times New Roman"/>
          <w:color w:val="030000"/>
        </w:rPr>
        <w:t>appeared in</w:t>
      </w:r>
      <w:r w:rsidRPr="00350344">
        <w:rPr>
          <w:rFonts w:ascii="Times New Roman" w:hAnsi="Times New Roman" w:cs="Times New Roman"/>
          <w:color w:val="030000"/>
        </w:rPr>
        <w:t xml:space="preserve"> most of the Greek Manuscripts such as P75</w:t>
      </w:r>
      <w:r w:rsidR="003E66B4" w:rsidRPr="00350344">
        <w:rPr>
          <w:rFonts w:ascii="Times New Roman" w:hAnsi="Times New Roman" w:cs="Times New Roman"/>
          <w:color w:val="030000"/>
        </w:rPr>
        <w:t xml:space="preserve"> dating from the end of the second century.</w:t>
      </w:r>
    </w:p>
    <w:p w14:paraId="744C84F5" w14:textId="77777777" w:rsidR="00A11E58" w:rsidRDefault="00A11E58" w:rsidP="00A11E58">
      <w:pPr>
        <w:rPr>
          <w:rFonts w:ascii="Times New Roman" w:hAnsi="Times New Roman" w:cs="Times New Roman"/>
          <w:b/>
          <w:color w:val="030000"/>
        </w:rPr>
      </w:pPr>
    </w:p>
    <w:p w14:paraId="09B5872B" w14:textId="066F3B8F" w:rsidR="00A11E58" w:rsidRPr="00A11E58" w:rsidRDefault="00A11E58" w:rsidP="00A11E58">
      <w:pPr>
        <w:rPr>
          <w:rFonts w:ascii="Times New Roman" w:hAnsi="Times New Roman" w:cs="Times New Roman"/>
          <w:b/>
          <w:color w:val="030000"/>
        </w:rPr>
      </w:pPr>
      <w:r>
        <w:rPr>
          <w:rFonts w:ascii="Times New Roman" w:hAnsi="Times New Roman" w:cs="Times New Roman"/>
          <w:b/>
          <w:color w:val="030000"/>
        </w:rPr>
        <w:t>Luke in the New Testament (NT)</w:t>
      </w:r>
    </w:p>
    <w:p w14:paraId="74D7AE6B" w14:textId="77777777" w:rsidR="00A11E58" w:rsidRDefault="003E66B4" w:rsidP="00A11E58">
      <w:pPr>
        <w:pStyle w:val="ListParagraph"/>
        <w:numPr>
          <w:ilvl w:val="0"/>
          <w:numId w:val="4"/>
        </w:numPr>
        <w:tabs>
          <w:tab w:val="left" w:pos="360"/>
        </w:tabs>
        <w:ind w:left="360" w:hanging="360"/>
        <w:rPr>
          <w:rFonts w:ascii="Times New Roman" w:hAnsi="Times New Roman" w:cs="Times New Roman"/>
          <w:color w:val="030000"/>
        </w:rPr>
      </w:pPr>
      <w:r w:rsidRPr="00350344">
        <w:rPr>
          <w:rFonts w:ascii="Times New Roman" w:hAnsi="Times New Roman" w:cs="Times New Roman"/>
          <w:color w:val="030000"/>
        </w:rPr>
        <w:t>Luke</w:t>
      </w:r>
      <w:r w:rsidR="00A11E58">
        <w:rPr>
          <w:rFonts w:ascii="Times New Roman" w:hAnsi="Times New Roman" w:cs="Times New Roman"/>
          <w:color w:val="030000"/>
        </w:rPr>
        <w:t xml:space="preserve"> is mentioned in the NT 3 times.</w:t>
      </w:r>
    </w:p>
    <w:p w14:paraId="60A9E2F6" w14:textId="77777777" w:rsidR="00A11E58" w:rsidRDefault="003E66B4" w:rsidP="00A11E58">
      <w:pPr>
        <w:pStyle w:val="ListParagraph"/>
        <w:numPr>
          <w:ilvl w:val="1"/>
          <w:numId w:val="4"/>
        </w:numPr>
        <w:tabs>
          <w:tab w:val="left" w:pos="360"/>
        </w:tabs>
        <w:ind w:left="720"/>
        <w:rPr>
          <w:rFonts w:ascii="Times New Roman" w:hAnsi="Times New Roman" w:cs="Times New Roman"/>
          <w:color w:val="030000"/>
        </w:rPr>
      </w:pPr>
      <w:r w:rsidRPr="00350344">
        <w:rPr>
          <w:rFonts w:ascii="Times New Roman" w:hAnsi="Times New Roman" w:cs="Times New Roman"/>
          <w:color w:val="030000"/>
        </w:rPr>
        <w:t>Ph</w:t>
      </w:r>
      <w:r w:rsidR="00A11E58">
        <w:rPr>
          <w:rFonts w:ascii="Times New Roman" w:hAnsi="Times New Roman" w:cs="Times New Roman"/>
          <w:color w:val="030000"/>
        </w:rPr>
        <w:t xml:space="preserve">ilemon 2:4 </w:t>
      </w:r>
      <w:r w:rsidRPr="00350344">
        <w:rPr>
          <w:rFonts w:ascii="Times New Roman" w:hAnsi="Times New Roman" w:cs="Times New Roman"/>
          <w:color w:val="030000"/>
        </w:rPr>
        <w:t>as the fellow worker with Paul.</w:t>
      </w:r>
    </w:p>
    <w:p w14:paraId="78559C05" w14:textId="77777777" w:rsidR="00A11E58" w:rsidRDefault="00A11E58" w:rsidP="00A11E58">
      <w:pPr>
        <w:pStyle w:val="ListParagraph"/>
        <w:numPr>
          <w:ilvl w:val="1"/>
          <w:numId w:val="4"/>
        </w:numPr>
        <w:tabs>
          <w:tab w:val="left" w:pos="360"/>
        </w:tabs>
        <w:ind w:left="720"/>
        <w:rPr>
          <w:rFonts w:ascii="Times New Roman" w:hAnsi="Times New Roman" w:cs="Times New Roman"/>
          <w:color w:val="030000"/>
        </w:rPr>
      </w:pPr>
      <w:r>
        <w:rPr>
          <w:rFonts w:ascii="Times New Roman" w:hAnsi="Times New Roman" w:cs="Times New Roman"/>
          <w:color w:val="030000"/>
        </w:rPr>
        <w:t>Colossians 4:14,</w:t>
      </w:r>
      <w:r w:rsidR="003E66B4" w:rsidRPr="00350344">
        <w:rPr>
          <w:rFonts w:ascii="Times New Roman" w:hAnsi="Times New Roman" w:cs="Times New Roman"/>
          <w:color w:val="030000"/>
        </w:rPr>
        <w:t xml:space="preserve"> Luke adds his </w:t>
      </w:r>
      <w:r w:rsidR="00F15B28" w:rsidRPr="00350344">
        <w:rPr>
          <w:rFonts w:ascii="Times New Roman" w:hAnsi="Times New Roman" w:cs="Times New Roman"/>
          <w:color w:val="030000"/>
        </w:rPr>
        <w:t>greeting to</w:t>
      </w:r>
      <w:r w:rsidR="003E66B4" w:rsidRPr="00350344">
        <w:rPr>
          <w:rFonts w:ascii="Times New Roman" w:hAnsi="Times New Roman" w:cs="Times New Roman"/>
          <w:color w:val="030000"/>
        </w:rPr>
        <w:t xml:space="preserve"> the church in Colossae and in this Letter is called “</w:t>
      </w:r>
      <w:r w:rsidR="00D36E76" w:rsidRPr="00350344">
        <w:rPr>
          <w:rFonts w:ascii="Times New Roman" w:hAnsi="Times New Roman" w:cs="Times New Roman"/>
          <w:color w:val="030000"/>
        </w:rPr>
        <w:t>the beloved</w:t>
      </w:r>
      <w:r w:rsidR="003E66B4" w:rsidRPr="00350344">
        <w:rPr>
          <w:rFonts w:ascii="Times New Roman" w:hAnsi="Times New Roman" w:cs="Times New Roman"/>
          <w:color w:val="030000"/>
        </w:rPr>
        <w:t xml:space="preserve"> physician</w:t>
      </w:r>
      <w:r>
        <w:rPr>
          <w:rFonts w:ascii="Times New Roman" w:hAnsi="Times New Roman" w:cs="Times New Roman"/>
          <w:color w:val="030000"/>
        </w:rPr>
        <w:t>.</w:t>
      </w:r>
      <w:r w:rsidR="003E66B4" w:rsidRPr="00350344">
        <w:rPr>
          <w:rFonts w:ascii="Times New Roman" w:hAnsi="Times New Roman" w:cs="Times New Roman"/>
          <w:color w:val="030000"/>
        </w:rPr>
        <w:t>”</w:t>
      </w:r>
    </w:p>
    <w:p w14:paraId="322C92A6" w14:textId="4C2846FD" w:rsidR="003E66B4" w:rsidRDefault="00A11E58" w:rsidP="00A11E58">
      <w:pPr>
        <w:pStyle w:val="ListParagraph"/>
        <w:numPr>
          <w:ilvl w:val="1"/>
          <w:numId w:val="4"/>
        </w:numPr>
        <w:tabs>
          <w:tab w:val="left" w:pos="360"/>
        </w:tabs>
        <w:ind w:left="720"/>
        <w:rPr>
          <w:rFonts w:ascii="Times New Roman" w:hAnsi="Times New Roman" w:cs="Times New Roman"/>
          <w:color w:val="030000"/>
        </w:rPr>
      </w:pPr>
      <w:r>
        <w:rPr>
          <w:rFonts w:ascii="Times New Roman" w:hAnsi="Times New Roman" w:cs="Times New Roman"/>
          <w:color w:val="030000"/>
        </w:rPr>
        <w:t xml:space="preserve">2 Timothy 4:11, Luke </w:t>
      </w:r>
      <w:r w:rsidR="003E66B4" w:rsidRPr="00350344">
        <w:rPr>
          <w:rFonts w:ascii="Times New Roman" w:hAnsi="Times New Roman" w:cs="Times New Roman"/>
          <w:color w:val="030000"/>
        </w:rPr>
        <w:t>seems to have been the best traveler with Paul, for Luke is called the “the sole companion</w:t>
      </w:r>
      <w:r>
        <w:rPr>
          <w:rFonts w:ascii="Times New Roman" w:hAnsi="Times New Roman" w:cs="Times New Roman"/>
          <w:color w:val="030000"/>
        </w:rPr>
        <w:t>.</w:t>
      </w:r>
      <w:r w:rsidR="003E66B4" w:rsidRPr="00350344">
        <w:rPr>
          <w:rFonts w:ascii="Times New Roman" w:hAnsi="Times New Roman" w:cs="Times New Roman"/>
          <w:color w:val="030000"/>
        </w:rPr>
        <w:t>”</w:t>
      </w:r>
    </w:p>
    <w:p w14:paraId="40383BF1" w14:textId="77777777" w:rsidR="00220844" w:rsidRPr="00350344" w:rsidRDefault="00220844" w:rsidP="00220844">
      <w:pPr>
        <w:pStyle w:val="ListParagraph"/>
        <w:tabs>
          <w:tab w:val="left" w:pos="360"/>
        </w:tabs>
        <w:rPr>
          <w:rFonts w:ascii="Times New Roman" w:hAnsi="Times New Roman" w:cs="Times New Roman"/>
          <w:color w:val="030000"/>
        </w:rPr>
      </w:pPr>
    </w:p>
    <w:p w14:paraId="7302B442" w14:textId="06DC89F0" w:rsidR="00F15B28" w:rsidRDefault="003E66B4" w:rsidP="00A11E58">
      <w:pPr>
        <w:pStyle w:val="ListParagraph"/>
        <w:numPr>
          <w:ilvl w:val="0"/>
          <w:numId w:val="4"/>
        </w:numPr>
        <w:tabs>
          <w:tab w:val="left" w:pos="360"/>
        </w:tabs>
        <w:ind w:left="360" w:hanging="360"/>
        <w:rPr>
          <w:rFonts w:ascii="Times New Roman" w:hAnsi="Times New Roman" w:cs="Times New Roman"/>
          <w:color w:val="030000"/>
        </w:rPr>
      </w:pPr>
      <w:r w:rsidRPr="00350344">
        <w:rPr>
          <w:rFonts w:ascii="Times New Roman" w:hAnsi="Times New Roman" w:cs="Times New Roman"/>
          <w:color w:val="030000"/>
        </w:rPr>
        <w:t>In old tradition of the church, Luke</w:t>
      </w:r>
      <w:r w:rsidR="00220844">
        <w:rPr>
          <w:rFonts w:ascii="Times New Roman" w:hAnsi="Times New Roman" w:cs="Times New Roman"/>
          <w:color w:val="030000"/>
        </w:rPr>
        <w:t xml:space="preserve"> is</w:t>
      </w:r>
      <w:r w:rsidRPr="00350344">
        <w:rPr>
          <w:rFonts w:ascii="Times New Roman" w:hAnsi="Times New Roman" w:cs="Times New Roman"/>
          <w:color w:val="030000"/>
        </w:rPr>
        <w:t xml:space="preserve"> identified as “the brother whose fame in</w:t>
      </w:r>
      <w:r w:rsidR="00F15B28" w:rsidRPr="00350344">
        <w:rPr>
          <w:rFonts w:ascii="Times New Roman" w:hAnsi="Times New Roman" w:cs="Times New Roman"/>
          <w:color w:val="030000"/>
        </w:rPr>
        <w:t xml:space="preserve"> </w:t>
      </w:r>
      <w:r w:rsidRPr="00350344">
        <w:rPr>
          <w:rFonts w:ascii="Times New Roman" w:hAnsi="Times New Roman" w:cs="Times New Roman"/>
          <w:color w:val="030000"/>
        </w:rPr>
        <w:t xml:space="preserve">preaching the </w:t>
      </w:r>
      <w:r w:rsidR="00F15B28" w:rsidRPr="00350344">
        <w:rPr>
          <w:rFonts w:ascii="Times New Roman" w:hAnsi="Times New Roman" w:cs="Times New Roman"/>
          <w:color w:val="030000"/>
        </w:rPr>
        <w:t>Gospel</w:t>
      </w:r>
      <w:r w:rsidRPr="00350344">
        <w:rPr>
          <w:rFonts w:ascii="Times New Roman" w:hAnsi="Times New Roman" w:cs="Times New Roman"/>
          <w:color w:val="030000"/>
        </w:rPr>
        <w:t xml:space="preserve"> is known </w:t>
      </w:r>
      <w:r w:rsidR="00F15B28" w:rsidRPr="00350344">
        <w:rPr>
          <w:rFonts w:ascii="Times New Roman" w:hAnsi="Times New Roman" w:cs="Times New Roman"/>
          <w:color w:val="030000"/>
        </w:rPr>
        <w:t>throughout</w:t>
      </w:r>
      <w:r w:rsidRPr="00350344">
        <w:rPr>
          <w:rFonts w:ascii="Times New Roman" w:hAnsi="Times New Roman" w:cs="Times New Roman"/>
          <w:color w:val="030000"/>
        </w:rPr>
        <w:t xml:space="preserve"> all the churches</w:t>
      </w:r>
      <w:r w:rsidR="00F15B28" w:rsidRPr="00350344">
        <w:rPr>
          <w:rFonts w:ascii="Times New Roman" w:hAnsi="Times New Roman" w:cs="Times New Roman"/>
          <w:color w:val="030000"/>
        </w:rPr>
        <w:t>” (John Chrysostom</w:t>
      </w:r>
      <w:r w:rsidR="00220844">
        <w:rPr>
          <w:rFonts w:ascii="Times New Roman" w:hAnsi="Times New Roman" w:cs="Times New Roman"/>
          <w:color w:val="030000"/>
        </w:rPr>
        <w:t>,</w:t>
      </w:r>
      <w:r w:rsidR="00F15B28" w:rsidRPr="00350344">
        <w:rPr>
          <w:rFonts w:ascii="Times New Roman" w:hAnsi="Times New Roman" w:cs="Times New Roman"/>
          <w:color w:val="030000"/>
        </w:rPr>
        <w:t xml:space="preserve"> </w:t>
      </w:r>
      <w:r w:rsidR="00F15B28" w:rsidRPr="00045669">
        <w:rPr>
          <w:rFonts w:ascii="Times New Roman" w:hAnsi="Times New Roman" w:cs="Times New Roman"/>
          <w:i/>
          <w:color w:val="030000"/>
        </w:rPr>
        <w:t xml:space="preserve">Homilies on </w:t>
      </w:r>
      <w:r w:rsidR="00045669" w:rsidRPr="00045669">
        <w:rPr>
          <w:rFonts w:ascii="Times New Roman" w:hAnsi="Times New Roman" w:cs="Times New Roman"/>
          <w:i/>
          <w:color w:val="030000"/>
        </w:rPr>
        <w:t>II</w:t>
      </w:r>
      <w:r w:rsidR="00F15B28" w:rsidRPr="00045669">
        <w:rPr>
          <w:rFonts w:ascii="Times New Roman" w:hAnsi="Times New Roman" w:cs="Times New Roman"/>
          <w:i/>
          <w:color w:val="030000"/>
        </w:rPr>
        <w:t xml:space="preserve"> Corinthians</w:t>
      </w:r>
      <w:r w:rsidR="00F15B28" w:rsidRPr="00350344">
        <w:rPr>
          <w:rFonts w:ascii="Times New Roman" w:hAnsi="Times New Roman" w:cs="Times New Roman"/>
          <w:color w:val="030000"/>
        </w:rPr>
        <w:t>, 18:1)</w:t>
      </w:r>
    </w:p>
    <w:p w14:paraId="486052D5" w14:textId="77777777" w:rsidR="00220844" w:rsidRPr="00350344" w:rsidRDefault="00220844" w:rsidP="00220844">
      <w:pPr>
        <w:pStyle w:val="ListParagraph"/>
        <w:tabs>
          <w:tab w:val="left" w:pos="360"/>
        </w:tabs>
        <w:ind w:left="360"/>
        <w:rPr>
          <w:rFonts w:ascii="Times New Roman" w:hAnsi="Times New Roman" w:cs="Times New Roman"/>
          <w:color w:val="030000"/>
        </w:rPr>
      </w:pPr>
    </w:p>
    <w:p w14:paraId="49CA2C88" w14:textId="209587C8" w:rsidR="00F15B28" w:rsidRDefault="00F15B28" w:rsidP="00A11E58">
      <w:pPr>
        <w:pStyle w:val="ListParagraph"/>
        <w:numPr>
          <w:ilvl w:val="0"/>
          <w:numId w:val="4"/>
        </w:numPr>
        <w:tabs>
          <w:tab w:val="left" w:pos="360"/>
        </w:tabs>
        <w:ind w:left="360" w:hanging="360"/>
        <w:rPr>
          <w:rFonts w:ascii="Times New Roman" w:hAnsi="Times New Roman" w:cs="Times New Roman"/>
          <w:color w:val="030000"/>
        </w:rPr>
      </w:pPr>
      <w:r w:rsidRPr="00350344">
        <w:rPr>
          <w:rFonts w:ascii="Times New Roman" w:hAnsi="Times New Roman" w:cs="Times New Roman"/>
          <w:color w:val="030000"/>
        </w:rPr>
        <w:t xml:space="preserve">Luke is an </w:t>
      </w:r>
      <w:r w:rsidR="00D36E76" w:rsidRPr="00350344">
        <w:rPr>
          <w:rFonts w:ascii="Times New Roman" w:hAnsi="Times New Roman" w:cs="Times New Roman"/>
          <w:color w:val="030000"/>
        </w:rPr>
        <w:t>eyewitness</w:t>
      </w:r>
      <w:r w:rsidRPr="00350344">
        <w:rPr>
          <w:rFonts w:ascii="Times New Roman" w:hAnsi="Times New Roman" w:cs="Times New Roman"/>
          <w:color w:val="030000"/>
        </w:rPr>
        <w:t xml:space="preserve"> of many of the events in Acts where he uses what is called</w:t>
      </w:r>
      <w:r w:rsidR="00045669">
        <w:rPr>
          <w:rFonts w:ascii="Times New Roman" w:hAnsi="Times New Roman" w:cs="Times New Roman"/>
          <w:color w:val="030000"/>
        </w:rPr>
        <w:t xml:space="preserve"> the</w:t>
      </w:r>
      <w:r w:rsidRPr="00350344">
        <w:rPr>
          <w:rFonts w:ascii="Times New Roman" w:hAnsi="Times New Roman" w:cs="Times New Roman"/>
          <w:color w:val="030000"/>
        </w:rPr>
        <w:t xml:space="preserve"> “we sections”</w:t>
      </w:r>
      <w:r w:rsidR="00045669">
        <w:rPr>
          <w:rFonts w:ascii="Times New Roman" w:hAnsi="Times New Roman" w:cs="Times New Roman"/>
          <w:color w:val="030000"/>
        </w:rPr>
        <w:t xml:space="preserve"> - </w:t>
      </w:r>
      <w:r w:rsidRPr="00350344">
        <w:rPr>
          <w:rFonts w:ascii="Times New Roman" w:hAnsi="Times New Roman" w:cs="Times New Roman"/>
          <w:color w:val="030000"/>
        </w:rPr>
        <w:t>Acts 16:10-17; 20:5-15; 21:1-18; 27:1; 28:16.</w:t>
      </w:r>
    </w:p>
    <w:p w14:paraId="1880B2A1" w14:textId="12CDB643" w:rsidR="00FF36B5" w:rsidRDefault="00FF36B5">
      <w:pPr>
        <w:rPr>
          <w:rFonts w:ascii="Times New Roman" w:hAnsi="Times New Roman" w:cs="Times New Roman"/>
          <w:color w:val="030000"/>
        </w:rPr>
      </w:pPr>
      <w:r>
        <w:rPr>
          <w:rFonts w:ascii="Times New Roman" w:hAnsi="Times New Roman" w:cs="Times New Roman"/>
          <w:color w:val="030000"/>
        </w:rPr>
        <w:br w:type="page"/>
      </w:r>
    </w:p>
    <w:p w14:paraId="6C1B2E40" w14:textId="77777777" w:rsidR="00F15B28" w:rsidRPr="00FF36B5" w:rsidRDefault="00F15B28" w:rsidP="00FF36B5">
      <w:pPr>
        <w:pStyle w:val="ListParagraph"/>
        <w:tabs>
          <w:tab w:val="left" w:pos="900"/>
        </w:tabs>
        <w:ind w:left="0"/>
        <w:rPr>
          <w:rFonts w:ascii="Times New Roman" w:hAnsi="Times New Roman" w:cs="Times New Roman"/>
          <w:b/>
        </w:rPr>
      </w:pPr>
      <w:r w:rsidRPr="00FF36B5">
        <w:rPr>
          <w:rFonts w:ascii="Times New Roman" w:hAnsi="Times New Roman" w:cs="Times New Roman"/>
          <w:b/>
        </w:rPr>
        <w:lastRenderedPageBreak/>
        <w:t>Oldest witness to the Third Gospel</w:t>
      </w:r>
    </w:p>
    <w:p w14:paraId="69CA4D13" w14:textId="3C680F66" w:rsidR="00F15B28" w:rsidRPr="00350344" w:rsidRDefault="00FF36B5" w:rsidP="00FF36B5">
      <w:pPr>
        <w:pStyle w:val="ListParagraph"/>
        <w:tabs>
          <w:tab w:val="left" w:pos="900"/>
        </w:tabs>
        <w:ind w:left="0"/>
        <w:rPr>
          <w:rFonts w:ascii="Times New Roman" w:hAnsi="Times New Roman" w:cs="Times New Roman"/>
        </w:rPr>
      </w:pPr>
      <w:r>
        <w:rPr>
          <w:rFonts w:ascii="Times New Roman" w:hAnsi="Times New Roman" w:cs="Times New Roman"/>
        </w:rPr>
        <w:t>Here is a description/discussion of Luke’s Gospel</w:t>
      </w:r>
      <w:r w:rsidR="00F15B28" w:rsidRPr="00350344">
        <w:rPr>
          <w:rFonts w:ascii="Times New Roman" w:hAnsi="Times New Roman" w:cs="Times New Roman"/>
        </w:rPr>
        <w:t xml:space="preserve"> from </w:t>
      </w:r>
      <w:r w:rsidR="00D36E76" w:rsidRPr="00350344">
        <w:rPr>
          <w:rFonts w:ascii="Times New Roman" w:hAnsi="Times New Roman" w:cs="Times New Roman"/>
        </w:rPr>
        <w:t>a single</w:t>
      </w:r>
      <w:r w:rsidR="00F15B28" w:rsidRPr="00350344">
        <w:rPr>
          <w:rFonts w:ascii="Times New Roman" w:hAnsi="Times New Roman" w:cs="Times New Roman"/>
        </w:rPr>
        <w:t xml:space="preserve"> eighth century manuscript, published </w:t>
      </w:r>
      <w:r w:rsidR="00D36E76" w:rsidRPr="00350344">
        <w:rPr>
          <w:rFonts w:ascii="Times New Roman" w:hAnsi="Times New Roman" w:cs="Times New Roman"/>
        </w:rPr>
        <w:t xml:space="preserve">by </w:t>
      </w:r>
      <w:proofErr w:type="spellStart"/>
      <w:r w:rsidR="00D36E76" w:rsidRPr="00350344">
        <w:rPr>
          <w:rFonts w:ascii="Times New Roman" w:hAnsi="Times New Roman" w:cs="Times New Roman"/>
        </w:rPr>
        <w:t>Muratori</w:t>
      </w:r>
      <w:proofErr w:type="spellEnd"/>
      <w:r>
        <w:rPr>
          <w:rFonts w:ascii="Times New Roman" w:hAnsi="Times New Roman" w:cs="Times New Roman"/>
        </w:rPr>
        <w:t xml:space="preserve"> in </w:t>
      </w:r>
      <w:r w:rsidR="00F15B28" w:rsidRPr="00350344">
        <w:rPr>
          <w:rFonts w:ascii="Times New Roman" w:hAnsi="Times New Roman" w:cs="Times New Roman"/>
        </w:rPr>
        <w:t>1740</w:t>
      </w:r>
      <w:r>
        <w:rPr>
          <w:rFonts w:ascii="Times New Roman" w:hAnsi="Times New Roman" w:cs="Times New Roman"/>
        </w:rPr>
        <w:t>.  T</w:t>
      </w:r>
      <w:r w:rsidR="00F15B28" w:rsidRPr="00350344">
        <w:rPr>
          <w:rFonts w:ascii="Times New Roman" w:hAnsi="Times New Roman" w:cs="Times New Roman"/>
        </w:rPr>
        <w:t xml:space="preserve">he text suffers from barbarous spelling. </w:t>
      </w:r>
      <w:r w:rsidR="000860AC" w:rsidRPr="00350344">
        <w:rPr>
          <w:rFonts w:ascii="Times New Roman" w:hAnsi="Times New Roman" w:cs="Times New Roman"/>
        </w:rPr>
        <w:t xml:space="preserve"> </w:t>
      </w:r>
      <w:r>
        <w:rPr>
          <w:rFonts w:ascii="Times New Roman" w:hAnsi="Times New Roman" w:cs="Times New Roman"/>
        </w:rPr>
        <w:br/>
      </w:r>
    </w:p>
    <w:p w14:paraId="10FBCD9D" w14:textId="5C21ABEE" w:rsidR="00486341" w:rsidRPr="00350344" w:rsidRDefault="00FF36B5" w:rsidP="00FF36B5">
      <w:pPr>
        <w:pStyle w:val="ListParagraph"/>
        <w:tabs>
          <w:tab w:val="left" w:pos="900"/>
        </w:tabs>
        <w:ind w:left="0"/>
        <w:rPr>
          <w:rFonts w:ascii="Times New Roman" w:hAnsi="Times New Roman" w:cs="Times New Roman"/>
        </w:rPr>
      </w:pPr>
      <w:r>
        <w:rPr>
          <w:rFonts w:ascii="Times New Roman" w:hAnsi="Times New Roman" w:cs="Times New Roman"/>
        </w:rPr>
        <w:t>Below is the 8</w:t>
      </w:r>
      <w:r w:rsidRPr="00FF36B5">
        <w:rPr>
          <w:rFonts w:ascii="Times New Roman" w:hAnsi="Times New Roman" w:cs="Times New Roman"/>
          <w:vertAlign w:val="superscript"/>
        </w:rPr>
        <w:t>th</w:t>
      </w:r>
      <w:r>
        <w:rPr>
          <w:rFonts w:ascii="Times New Roman" w:hAnsi="Times New Roman" w:cs="Times New Roman"/>
        </w:rPr>
        <w:t xml:space="preserve"> century text translated from </w:t>
      </w:r>
      <w:proofErr w:type="gramStart"/>
      <w:r>
        <w:rPr>
          <w:rFonts w:ascii="Times New Roman" w:hAnsi="Times New Roman" w:cs="Times New Roman"/>
        </w:rPr>
        <w:t>Latin:</w:t>
      </w:r>
      <w:proofErr w:type="gramEnd"/>
      <w:r w:rsidR="00F15B28" w:rsidRPr="00350344">
        <w:rPr>
          <w:rFonts w:ascii="Times New Roman" w:hAnsi="Times New Roman" w:cs="Times New Roman"/>
        </w:rPr>
        <w:t xml:space="preserve"> </w:t>
      </w:r>
    </w:p>
    <w:p w14:paraId="52A7D767" w14:textId="77777777" w:rsidR="00FF36B5" w:rsidRDefault="00486341" w:rsidP="00FF36B5">
      <w:pPr>
        <w:widowControl w:val="0"/>
        <w:autoSpaceDE w:val="0"/>
        <w:autoSpaceDN w:val="0"/>
        <w:adjustRightInd w:val="0"/>
        <w:rPr>
          <w:rFonts w:ascii="Times New Roman" w:hAnsi="Times New Roman" w:cs="Times New Roman"/>
        </w:rPr>
      </w:pPr>
      <w:r w:rsidRPr="00350344">
        <w:rPr>
          <w:rFonts w:ascii="Times New Roman" w:hAnsi="Times New Roman" w:cs="Times New Roman"/>
        </w:rPr>
        <w:t>“The third book of the Gospel is that according to Luke. Luke, the well-known physician, after the ascension of Christ</w:t>
      </w:r>
      <w:r w:rsidR="00D36E76" w:rsidRPr="00350344">
        <w:rPr>
          <w:rFonts w:ascii="Times New Roman" w:hAnsi="Times New Roman" w:cs="Times New Roman"/>
        </w:rPr>
        <w:t>, when</w:t>
      </w:r>
      <w:r w:rsidRPr="00350344">
        <w:rPr>
          <w:rFonts w:ascii="Times New Roman" w:hAnsi="Times New Roman" w:cs="Times New Roman"/>
        </w:rPr>
        <w:t xml:space="preserve"> Paul had taken with him as one zealous for the law</w:t>
      </w:r>
      <w:r w:rsidR="00D36E76" w:rsidRPr="00350344">
        <w:rPr>
          <w:rFonts w:ascii="Times New Roman" w:hAnsi="Times New Roman" w:cs="Times New Roman"/>
        </w:rPr>
        <w:t>, composed</w:t>
      </w:r>
      <w:r w:rsidRPr="00350344">
        <w:rPr>
          <w:rFonts w:ascii="Times New Roman" w:hAnsi="Times New Roman" w:cs="Times New Roman"/>
        </w:rPr>
        <w:t xml:space="preserve"> it in his own name</w:t>
      </w:r>
      <w:proofErr w:type="gramStart"/>
      <w:r w:rsidRPr="00350344">
        <w:rPr>
          <w:rFonts w:ascii="Times New Roman" w:hAnsi="Times New Roman" w:cs="Times New Roman"/>
        </w:rPr>
        <w:t>, according</w:t>
      </w:r>
      <w:proofErr w:type="gramEnd"/>
      <w:r w:rsidRPr="00350344">
        <w:rPr>
          <w:rFonts w:ascii="Times New Roman" w:hAnsi="Times New Roman" w:cs="Times New Roman"/>
        </w:rPr>
        <w:t xml:space="preserve"> to [the general] belief.</w:t>
      </w:r>
    </w:p>
    <w:p w14:paraId="7E57DC26" w14:textId="0BFF73EC" w:rsidR="00FF36B5" w:rsidRDefault="00486341" w:rsidP="00FF36B5">
      <w:pPr>
        <w:widowControl w:val="0"/>
        <w:autoSpaceDE w:val="0"/>
        <w:autoSpaceDN w:val="0"/>
        <w:adjustRightInd w:val="0"/>
        <w:rPr>
          <w:rFonts w:ascii="Times New Roman" w:hAnsi="Times New Roman" w:cs="Times New Roman"/>
        </w:rPr>
      </w:pPr>
      <w:r w:rsidRPr="00350344">
        <w:rPr>
          <w:rFonts w:ascii="Times New Roman" w:hAnsi="Times New Roman" w:cs="Times New Roman"/>
        </w:rPr>
        <w:t xml:space="preserve"> </w:t>
      </w:r>
      <w:r w:rsidR="00FF36B5">
        <w:rPr>
          <w:rFonts w:ascii="Times New Roman" w:hAnsi="Times New Roman" w:cs="Times New Roman"/>
        </w:rPr>
        <w:t xml:space="preserve"> </w:t>
      </w:r>
    </w:p>
    <w:p w14:paraId="639D3353" w14:textId="77777777" w:rsidR="00FF36B5" w:rsidRDefault="00486341" w:rsidP="00FF36B5">
      <w:pPr>
        <w:widowControl w:val="0"/>
        <w:autoSpaceDE w:val="0"/>
        <w:autoSpaceDN w:val="0"/>
        <w:adjustRightInd w:val="0"/>
        <w:rPr>
          <w:rFonts w:ascii="Times New Roman" w:hAnsi="Times New Roman" w:cs="Times New Roman"/>
        </w:rPr>
      </w:pPr>
      <w:r w:rsidRPr="00350344">
        <w:rPr>
          <w:rFonts w:ascii="Times New Roman" w:hAnsi="Times New Roman" w:cs="Times New Roman"/>
        </w:rPr>
        <w:t>Yet he himself had not seen the Lord in the flesh; and therefore, as he was able to ascertain events, so indeed he begins to tell the story from the birth of John.  The fourth of the Gospels is that of John, [one] of the disciples.  To his fellow disciples and bishops, who had been urg</w:t>
      </w:r>
      <w:r w:rsidR="00FF36B5">
        <w:rPr>
          <w:rFonts w:ascii="Times New Roman" w:hAnsi="Times New Roman" w:cs="Times New Roman"/>
        </w:rPr>
        <w:t>ing him [to write], he said, “</w:t>
      </w:r>
      <w:r w:rsidRPr="00350344">
        <w:rPr>
          <w:rFonts w:ascii="Times New Roman" w:hAnsi="Times New Roman" w:cs="Times New Roman"/>
        </w:rPr>
        <w:t xml:space="preserve">Fast with me from today to three days, and what will be revealed to each </w:t>
      </w:r>
      <w:r w:rsidR="00F806AF" w:rsidRPr="00350344">
        <w:rPr>
          <w:rFonts w:ascii="Times New Roman" w:hAnsi="Times New Roman" w:cs="Times New Roman"/>
        </w:rPr>
        <w:t>one let</w:t>
      </w:r>
      <w:r w:rsidRPr="00350344">
        <w:rPr>
          <w:rFonts w:ascii="Times New Roman" w:hAnsi="Times New Roman" w:cs="Times New Roman"/>
        </w:rPr>
        <w:t xml:space="preserve"> us tell it to one another.</w:t>
      </w:r>
      <w:r w:rsidR="00FF36B5">
        <w:rPr>
          <w:rFonts w:ascii="Times New Roman" w:hAnsi="Times New Roman" w:cs="Times New Roman"/>
        </w:rPr>
        <w:t xml:space="preserve">” </w:t>
      </w:r>
    </w:p>
    <w:p w14:paraId="620ECE9E" w14:textId="77777777" w:rsidR="00FF36B5" w:rsidRDefault="00FF36B5" w:rsidP="00FF36B5">
      <w:pPr>
        <w:widowControl w:val="0"/>
        <w:autoSpaceDE w:val="0"/>
        <w:autoSpaceDN w:val="0"/>
        <w:adjustRightInd w:val="0"/>
        <w:rPr>
          <w:rFonts w:ascii="Times New Roman" w:hAnsi="Times New Roman" w:cs="Times New Roman"/>
        </w:rPr>
      </w:pPr>
    </w:p>
    <w:p w14:paraId="2FC5528C" w14:textId="77777777" w:rsidR="00FF36B5" w:rsidRDefault="00486341" w:rsidP="00FF36B5">
      <w:pPr>
        <w:widowControl w:val="0"/>
        <w:autoSpaceDE w:val="0"/>
        <w:autoSpaceDN w:val="0"/>
        <w:adjustRightInd w:val="0"/>
        <w:rPr>
          <w:rFonts w:ascii="Times New Roman" w:hAnsi="Times New Roman" w:cs="Times New Roman"/>
        </w:rPr>
      </w:pPr>
      <w:r w:rsidRPr="00350344">
        <w:rPr>
          <w:rFonts w:ascii="Times New Roman" w:hAnsi="Times New Roman" w:cs="Times New Roman"/>
        </w:rPr>
        <w:t xml:space="preserve">In the same night it was </w:t>
      </w:r>
      <w:r w:rsidR="00F806AF" w:rsidRPr="00350344">
        <w:rPr>
          <w:rFonts w:ascii="Times New Roman" w:hAnsi="Times New Roman" w:cs="Times New Roman"/>
        </w:rPr>
        <w:t>revealed to</w:t>
      </w:r>
      <w:r w:rsidRPr="00350344">
        <w:rPr>
          <w:rFonts w:ascii="Times New Roman" w:hAnsi="Times New Roman" w:cs="Times New Roman"/>
        </w:rPr>
        <w:t xml:space="preserve"> Andrew, [one] of the apostles</w:t>
      </w:r>
      <w:r w:rsidR="00D36E76" w:rsidRPr="00350344">
        <w:rPr>
          <w:rFonts w:ascii="Times New Roman" w:hAnsi="Times New Roman" w:cs="Times New Roman"/>
        </w:rPr>
        <w:t>, that</w:t>
      </w:r>
      <w:r w:rsidRPr="00350344">
        <w:rPr>
          <w:rFonts w:ascii="Times New Roman" w:hAnsi="Times New Roman" w:cs="Times New Roman"/>
        </w:rPr>
        <w:t xml:space="preserve"> John should write down all things in his own name while all of them should review it.</w:t>
      </w:r>
      <w:r w:rsidR="00FF36B5">
        <w:rPr>
          <w:rFonts w:ascii="Times New Roman" w:hAnsi="Times New Roman" w:cs="Times New Roman"/>
        </w:rPr>
        <w:t xml:space="preserve"> </w:t>
      </w:r>
      <w:r w:rsidRPr="00350344">
        <w:rPr>
          <w:rFonts w:ascii="Times New Roman" w:hAnsi="Times New Roman" w:cs="Times New Roman"/>
        </w:rPr>
        <w:t xml:space="preserve"> And so, though various </w:t>
      </w:r>
      <w:r w:rsidR="00D36E76" w:rsidRPr="00350344">
        <w:rPr>
          <w:rFonts w:ascii="Times New Roman" w:hAnsi="Times New Roman" w:cs="Times New Roman"/>
        </w:rPr>
        <w:t>elements may</w:t>
      </w:r>
      <w:r w:rsidRPr="00350344">
        <w:rPr>
          <w:rFonts w:ascii="Times New Roman" w:hAnsi="Times New Roman" w:cs="Times New Roman"/>
        </w:rPr>
        <w:t xml:space="preserve"> be taught in the indivi</w:t>
      </w:r>
      <w:r w:rsidR="00F806AF" w:rsidRPr="00350344">
        <w:rPr>
          <w:rFonts w:ascii="Times New Roman" w:hAnsi="Times New Roman" w:cs="Times New Roman"/>
        </w:rPr>
        <w:t xml:space="preserve">dual books of the Gospels, </w:t>
      </w:r>
      <w:r w:rsidR="00FF36B5">
        <w:rPr>
          <w:rFonts w:ascii="Times New Roman" w:hAnsi="Times New Roman" w:cs="Times New Roman"/>
        </w:rPr>
        <w:t>nevertheless it</w:t>
      </w:r>
      <w:r w:rsidRPr="00350344">
        <w:rPr>
          <w:rFonts w:ascii="Times New Roman" w:hAnsi="Times New Roman" w:cs="Times New Roman"/>
        </w:rPr>
        <w:t xml:space="preserve"> make</w:t>
      </w:r>
      <w:r w:rsidR="00F806AF" w:rsidRPr="00350344">
        <w:rPr>
          <w:rFonts w:ascii="Times New Roman" w:hAnsi="Times New Roman" w:cs="Times New Roman"/>
        </w:rPr>
        <w:t xml:space="preserve">s no difference to the </w:t>
      </w:r>
      <w:r w:rsidR="00D36E76" w:rsidRPr="00350344">
        <w:rPr>
          <w:rFonts w:ascii="Times New Roman" w:hAnsi="Times New Roman" w:cs="Times New Roman"/>
        </w:rPr>
        <w:t>faith of</w:t>
      </w:r>
      <w:r w:rsidRPr="00350344">
        <w:rPr>
          <w:rFonts w:ascii="Times New Roman" w:hAnsi="Times New Roman" w:cs="Times New Roman"/>
        </w:rPr>
        <w:t xml:space="preserve"> believers, since by the one sover</w:t>
      </w:r>
      <w:r w:rsidR="00FF36B5">
        <w:rPr>
          <w:rFonts w:ascii="Times New Roman" w:hAnsi="Times New Roman" w:cs="Times New Roman"/>
        </w:rPr>
        <w:t>eign</w:t>
      </w:r>
      <w:r w:rsidR="00F806AF" w:rsidRPr="00350344">
        <w:rPr>
          <w:rFonts w:ascii="Times New Roman" w:hAnsi="Times New Roman" w:cs="Times New Roman"/>
        </w:rPr>
        <w:t xml:space="preserve"> Spirit all </w:t>
      </w:r>
      <w:r w:rsidR="00D36E76" w:rsidRPr="00350344">
        <w:rPr>
          <w:rFonts w:ascii="Times New Roman" w:hAnsi="Times New Roman" w:cs="Times New Roman"/>
        </w:rPr>
        <w:t>things have</w:t>
      </w:r>
      <w:r w:rsidRPr="00350344">
        <w:rPr>
          <w:rFonts w:ascii="Times New Roman" w:hAnsi="Times New Roman" w:cs="Times New Roman"/>
        </w:rPr>
        <w:t xml:space="preserve"> been declared in all [t</w:t>
      </w:r>
      <w:r w:rsidR="00F806AF" w:rsidRPr="00350344">
        <w:rPr>
          <w:rFonts w:ascii="Times New Roman" w:hAnsi="Times New Roman" w:cs="Times New Roman"/>
        </w:rPr>
        <w:t xml:space="preserve">he Gospels]: concerning </w:t>
      </w:r>
      <w:r w:rsidR="00D36E76" w:rsidRPr="00350344">
        <w:rPr>
          <w:rFonts w:ascii="Times New Roman" w:hAnsi="Times New Roman" w:cs="Times New Roman"/>
        </w:rPr>
        <w:t>the nativity</w:t>
      </w:r>
      <w:r w:rsidRPr="00350344">
        <w:rPr>
          <w:rFonts w:ascii="Times New Roman" w:hAnsi="Times New Roman" w:cs="Times New Roman"/>
        </w:rPr>
        <w:t>, concerning the passion, c</w:t>
      </w:r>
      <w:r w:rsidR="00F806AF" w:rsidRPr="00350344">
        <w:rPr>
          <w:rFonts w:ascii="Times New Roman" w:hAnsi="Times New Roman" w:cs="Times New Roman"/>
        </w:rPr>
        <w:t>oncerning the resurrection</w:t>
      </w:r>
      <w:r w:rsidR="00D36E76" w:rsidRPr="00350344">
        <w:rPr>
          <w:rFonts w:ascii="Times New Roman" w:hAnsi="Times New Roman" w:cs="Times New Roman"/>
        </w:rPr>
        <w:t>, concerning</w:t>
      </w:r>
      <w:r w:rsidR="00F806AF" w:rsidRPr="00350344">
        <w:rPr>
          <w:rFonts w:ascii="Times New Roman" w:hAnsi="Times New Roman" w:cs="Times New Roman"/>
        </w:rPr>
        <w:t xml:space="preserve"> life with his disciples</w:t>
      </w:r>
      <w:r w:rsidR="00D36E76" w:rsidRPr="00350344">
        <w:rPr>
          <w:rFonts w:ascii="Times New Roman" w:hAnsi="Times New Roman" w:cs="Times New Roman"/>
        </w:rPr>
        <w:t>, and</w:t>
      </w:r>
      <w:r w:rsidRPr="00350344">
        <w:rPr>
          <w:rFonts w:ascii="Times New Roman" w:hAnsi="Times New Roman" w:cs="Times New Roman"/>
        </w:rPr>
        <w:t xml:space="preserve"> concerning his t</w:t>
      </w:r>
      <w:r w:rsidR="00F806AF" w:rsidRPr="00350344">
        <w:rPr>
          <w:rFonts w:ascii="Times New Roman" w:hAnsi="Times New Roman" w:cs="Times New Roman"/>
        </w:rPr>
        <w:t>wofold coming</w:t>
      </w:r>
      <w:r w:rsidR="00D36E76" w:rsidRPr="00350344">
        <w:rPr>
          <w:rFonts w:ascii="Times New Roman" w:hAnsi="Times New Roman" w:cs="Times New Roman"/>
        </w:rPr>
        <w:t>; the</w:t>
      </w:r>
      <w:r w:rsidRPr="00350344">
        <w:rPr>
          <w:rFonts w:ascii="Times New Roman" w:hAnsi="Times New Roman" w:cs="Times New Roman"/>
        </w:rPr>
        <w:t xml:space="preserve"> first in lowliness when he was despi</w:t>
      </w:r>
      <w:r w:rsidR="00F806AF" w:rsidRPr="00350344">
        <w:rPr>
          <w:rFonts w:ascii="Times New Roman" w:hAnsi="Times New Roman" w:cs="Times New Roman"/>
        </w:rPr>
        <w:t>sed, which has taken place</w:t>
      </w:r>
      <w:r w:rsidR="00FF36B5">
        <w:rPr>
          <w:rFonts w:ascii="Times New Roman" w:hAnsi="Times New Roman" w:cs="Times New Roman"/>
        </w:rPr>
        <w:t>;</w:t>
      </w:r>
      <w:r w:rsidR="00D36E76" w:rsidRPr="00350344">
        <w:rPr>
          <w:rFonts w:ascii="Times New Roman" w:hAnsi="Times New Roman" w:cs="Times New Roman"/>
        </w:rPr>
        <w:t xml:space="preserve"> the</w:t>
      </w:r>
      <w:r w:rsidRPr="00350344">
        <w:rPr>
          <w:rFonts w:ascii="Times New Roman" w:hAnsi="Times New Roman" w:cs="Times New Roman"/>
        </w:rPr>
        <w:t xml:space="preserve"> secon</w:t>
      </w:r>
      <w:r w:rsidR="00F806AF" w:rsidRPr="00350344">
        <w:rPr>
          <w:rFonts w:ascii="Times New Roman" w:hAnsi="Times New Roman" w:cs="Times New Roman"/>
        </w:rPr>
        <w:t xml:space="preserve">d glorious in royal power, </w:t>
      </w:r>
      <w:r w:rsidRPr="00350344">
        <w:rPr>
          <w:rFonts w:ascii="Times New Roman" w:hAnsi="Times New Roman" w:cs="Times New Roman"/>
        </w:rPr>
        <w:t>which i</w:t>
      </w:r>
      <w:r w:rsidR="00F806AF" w:rsidRPr="00350344">
        <w:rPr>
          <w:rFonts w:ascii="Times New Roman" w:hAnsi="Times New Roman" w:cs="Times New Roman"/>
        </w:rPr>
        <w:t xml:space="preserve">s still in the future. </w:t>
      </w:r>
      <w:r w:rsidR="00FF36B5">
        <w:rPr>
          <w:rFonts w:ascii="Times New Roman" w:hAnsi="Times New Roman" w:cs="Times New Roman"/>
        </w:rPr>
        <w:t xml:space="preserve"> </w:t>
      </w:r>
    </w:p>
    <w:p w14:paraId="55AF553F" w14:textId="77777777" w:rsidR="00FF36B5" w:rsidRDefault="00FF36B5" w:rsidP="00FF36B5">
      <w:pPr>
        <w:widowControl w:val="0"/>
        <w:autoSpaceDE w:val="0"/>
        <w:autoSpaceDN w:val="0"/>
        <w:adjustRightInd w:val="0"/>
        <w:rPr>
          <w:rFonts w:ascii="Times New Roman" w:hAnsi="Times New Roman" w:cs="Times New Roman"/>
        </w:rPr>
      </w:pPr>
    </w:p>
    <w:p w14:paraId="562DF608" w14:textId="77777777" w:rsidR="00FF36B5" w:rsidRDefault="00F806AF" w:rsidP="00FF36B5">
      <w:pPr>
        <w:widowControl w:val="0"/>
        <w:autoSpaceDE w:val="0"/>
        <w:autoSpaceDN w:val="0"/>
        <w:adjustRightInd w:val="0"/>
        <w:rPr>
          <w:rFonts w:ascii="Times New Roman" w:hAnsi="Times New Roman" w:cs="Times New Roman"/>
        </w:rPr>
      </w:pPr>
      <w:r w:rsidRPr="00350344">
        <w:rPr>
          <w:rFonts w:ascii="Times New Roman" w:hAnsi="Times New Roman" w:cs="Times New Roman"/>
        </w:rPr>
        <w:t>What marvel</w:t>
      </w:r>
      <w:r w:rsidR="00486341" w:rsidRPr="00350344">
        <w:rPr>
          <w:rFonts w:ascii="Times New Roman" w:hAnsi="Times New Roman" w:cs="Times New Roman"/>
        </w:rPr>
        <w:t xml:space="preserve"> is it th</w:t>
      </w:r>
      <w:r w:rsidRPr="00350344">
        <w:rPr>
          <w:rFonts w:ascii="Times New Roman" w:hAnsi="Times New Roman" w:cs="Times New Roman"/>
        </w:rPr>
        <w:t>en, if John so consistently mentions</w:t>
      </w:r>
      <w:r w:rsidR="00486341" w:rsidRPr="00350344">
        <w:rPr>
          <w:rFonts w:ascii="Times New Roman" w:hAnsi="Times New Roman" w:cs="Times New Roman"/>
        </w:rPr>
        <w:t xml:space="preserve"> these particular points a</w:t>
      </w:r>
      <w:r w:rsidRPr="00350344">
        <w:rPr>
          <w:rFonts w:ascii="Times New Roman" w:hAnsi="Times New Roman" w:cs="Times New Roman"/>
        </w:rPr>
        <w:t>lso in his Epistles</w:t>
      </w:r>
      <w:r w:rsidR="00D36E76" w:rsidRPr="00350344">
        <w:rPr>
          <w:rFonts w:ascii="Times New Roman" w:hAnsi="Times New Roman" w:cs="Times New Roman"/>
        </w:rPr>
        <w:t>, saying</w:t>
      </w:r>
      <w:r w:rsidR="00FF36B5">
        <w:rPr>
          <w:rFonts w:ascii="Times New Roman" w:hAnsi="Times New Roman" w:cs="Times New Roman"/>
        </w:rPr>
        <w:t xml:space="preserve"> about himself, “</w:t>
      </w:r>
      <w:r w:rsidR="00486341" w:rsidRPr="00350344">
        <w:rPr>
          <w:rFonts w:ascii="Times New Roman" w:hAnsi="Times New Roman" w:cs="Times New Roman"/>
        </w:rPr>
        <w:t>What</w:t>
      </w:r>
      <w:r w:rsidRPr="00350344">
        <w:rPr>
          <w:rFonts w:ascii="Times New Roman" w:hAnsi="Times New Roman" w:cs="Times New Roman"/>
        </w:rPr>
        <w:t xml:space="preserve"> we have seen with our </w:t>
      </w:r>
      <w:r w:rsidR="00D36E76" w:rsidRPr="00350344">
        <w:rPr>
          <w:rFonts w:ascii="Times New Roman" w:hAnsi="Times New Roman" w:cs="Times New Roman"/>
        </w:rPr>
        <w:t>eyes and</w:t>
      </w:r>
      <w:r w:rsidR="00486341" w:rsidRPr="00350344">
        <w:rPr>
          <w:rFonts w:ascii="Times New Roman" w:hAnsi="Times New Roman" w:cs="Times New Roman"/>
        </w:rPr>
        <w:t xml:space="preserve"> heard </w:t>
      </w:r>
      <w:r w:rsidRPr="00350344">
        <w:rPr>
          <w:rFonts w:ascii="Times New Roman" w:hAnsi="Times New Roman" w:cs="Times New Roman"/>
        </w:rPr>
        <w:t xml:space="preserve">with our ears and our </w:t>
      </w:r>
      <w:r w:rsidR="00D36E76" w:rsidRPr="00350344">
        <w:rPr>
          <w:rFonts w:ascii="Times New Roman" w:hAnsi="Times New Roman" w:cs="Times New Roman"/>
        </w:rPr>
        <w:t>hands have</w:t>
      </w:r>
      <w:r w:rsidR="00486341" w:rsidRPr="00350344">
        <w:rPr>
          <w:rFonts w:ascii="Times New Roman" w:hAnsi="Times New Roman" w:cs="Times New Roman"/>
        </w:rPr>
        <w:t xml:space="preserve"> handled, these things </w:t>
      </w:r>
      <w:r w:rsidRPr="00350344">
        <w:rPr>
          <w:rFonts w:ascii="Times New Roman" w:hAnsi="Times New Roman" w:cs="Times New Roman"/>
        </w:rPr>
        <w:t>we have written to you?</w:t>
      </w:r>
      <w:r w:rsidR="00FF36B5">
        <w:rPr>
          <w:rFonts w:ascii="Times New Roman" w:hAnsi="Times New Roman" w:cs="Times New Roman"/>
        </w:rPr>
        <w:t>”</w:t>
      </w:r>
      <w:r w:rsidRPr="00350344">
        <w:rPr>
          <w:rFonts w:ascii="Times New Roman" w:hAnsi="Times New Roman" w:cs="Times New Roman"/>
        </w:rPr>
        <w:t xml:space="preserve"> </w:t>
      </w:r>
      <w:r w:rsidR="00486341" w:rsidRPr="00350344">
        <w:rPr>
          <w:rFonts w:ascii="Times New Roman" w:hAnsi="Times New Roman" w:cs="Times New Roman"/>
        </w:rPr>
        <w:t xml:space="preserve"> For in this way he professes [himself] to be not only an </w:t>
      </w:r>
      <w:r w:rsidR="00D36E76" w:rsidRPr="00350344">
        <w:rPr>
          <w:rFonts w:ascii="Times New Roman" w:hAnsi="Times New Roman" w:cs="Times New Roman"/>
        </w:rPr>
        <w:t>eyewitness</w:t>
      </w:r>
      <w:r w:rsidRPr="00350344">
        <w:rPr>
          <w:rFonts w:ascii="Times New Roman" w:hAnsi="Times New Roman" w:cs="Times New Roman"/>
        </w:rPr>
        <w:t xml:space="preserve"> and hearer</w:t>
      </w:r>
      <w:r w:rsidR="00D36E76" w:rsidRPr="00350344">
        <w:rPr>
          <w:rFonts w:ascii="Times New Roman" w:hAnsi="Times New Roman" w:cs="Times New Roman"/>
        </w:rPr>
        <w:t>, but</w:t>
      </w:r>
      <w:r w:rsidR="00486341" w:rsidRPr="00350344">
        <w:rPr>
          <w:rFonts w:ascii="Times New Roman" w:hAnsi="Times New Roman" w:cs="Times New Roman"/>
        </w:rPr>
        <w:t xml:space="preserve"> also a writer of all the marvelous deeds o</w:t>
      </w:r>
      <w:r w:rsidRPr="00350344">
        <w:rPr>
          <w:rFonts w:ascii="Times New Roman" w:hAnsi="Times New Roman" w:cs="Times New Roman"/>
        </w:rPr>
        <w:t xml:space="preserve">f the Lord, in their order. </w:t>
      </w:r>
      <w:r w:rsidR="00FF36B5">
        <w:rPr>
          <w:rFonts w:ascii="Times New Roman" w:hAnsi="Times New Roman" w:cs="Times New Roman"/>
        </w:rPr>
        <w:t xml:space="preserve"> </w:t>
      </w:r>
    </w:p>
    <w:p w14:paraId="2821AEAA" w14:textId="77777777" w:rsidR="00FF36B5" w:rsidRDefault="00FF36B5" w:rsidP="00FF36B5">
      <w:pPr>
        <w:widowControl w:val="0"/>
        <w:autoSpaceDE w:val="0"/>
        <w:autoSpaceDN w:val="0"/>
        <w:adjustRightInd w:val="0"/>
        <w:rPr>
          <w:rFonts w:ascii="Times New Roman" w:hAnsi="Times New Roman" w:cs="Times New Roman"/>
        </w:rPr>
      </w:pPr>
    </w:p>
    <w:p w14:paraId="5237EE28" w14:textId="3C446D4B" w:rsidR="00FF36B5" w:rsidRDefault="00486341" w:rsidP="00FF36B5">
      <w:pPr>
        <w:widowControl w:val="0"/>
        <w:autoSpaceDE w:val="0"/>
        <w:autoSpaceDN w:val="0"/>
        <w:adjustRightInd w:val="0"/>
        <w:rPr>
          <w:rFonts w:ascii="Times New Roman" w:hAnsi="Times New Roman" w:cs="Times New Roman"/>
        </w:rPr>
      </w:pPr>
      <w:r w:rsidRPr="00350344">
        <w:rPr>
          <w:rFonts w:ascii="Times New Roman" w:hAnsi="Times New Roman" w:cs="Times New Roman"/>
        </w:rPr>
        <w:t>Moreover, t</w:t>
      </w:r>
      <w:r w:rsidR="00F806AF" w:rsidRPr="00350344">
        <w:rPr>
          <w:rFonts w:ascii="Times New Roman" w:hAnsi="Times New Roman" w:cs="Times New Roman"/>
        </w:rPr>
        <w:t>he acts of all the apostles were</w:t>
      </w:r>
      <w:r w:rsidRPr="00350344">
        <w:rPr>
          <w:rFonts w:ascii="Times New Roman" w:hAnsi="Times New Roman" w:cs="Times New Roman"/>
        </w:rPr>
        <w:t xml:space="preserve"> written in one book. </w:t>
      </w:r>
      <w:r w:rsidR="00FF36B5">
        <w:rPr>
          <w:rFonts w:ascii="Times New Roman" w:hAnsi="Times New Roman" w:cs="Times New Roman"/>
        </w:rPr>
        <w:t xml:space="preserve"> </w:t>
      </w:r>
      <w:r w:rsidRPr="00350344">
        <w:rPr>
          <w:rFonts w:ascii="Times New Roman" w:hAnsi="Times New Roman" w:cs="Times New Roman"/>
        </w:rPr>
        <w:t>For</w:t>
      </w:r>
      <w:r w:rsidR="00F806AF" w:rsidRPr="00350344">
        <w:rPr>
          <w:rFonts w:ascii="Times New Roman" w:hAnsi="Times New Roman" w:cs="Times New Roman"/>
        </w:rPr>
        <w:t xml:space="preserve"> </w:t>
      </w:r>
      <w:r w:rsidR="00FF36B5">
        <w:rPr>
          <w:rFonts w:ascii="Times New Roman" w:hAnsi="Times New Roman" w:cs="Times New Roman"/>
        </w:rPr>
        <w:t>“</w:t>
      </w:r>
      <w:r w:rsidR="00F806AF" w:rsidRPr="00350344">
        <w:rPr>
          <w:rFonts w:ascii="Times New Roman" w:hAnsi="Times New Roman" w:cs="Times New Roman"/>
        </w:rPr>
        <w:t xml:space="preserve">most excellent </w:t>
      </w:r>
      <w:proofErr w:type="spellStart"/>
      <w:r w:rsidR="00F806AF" w:rsidRPr="00350344">
        <w:rPr>
          <w:rFonts w:ascii="Times New Roman" w:hAnsi="Times New Roman" w:cs="Times New Roman"/>
        </w:rPr>
        <w:t>Theophilus</w:t>
      </w:r>
      <w:proofErr w:type="spellEnd"/>
      <w:r w:rsidR="00FF36B5">
        <w:rPr>
          <w:rFonts w:ascii="Times New Roman" w:hAnsi="Times New Roman" w:cs="Times New Roman"/>
        </w:rPr>
        <w:t>”</w:t>
      </w:r>
      <w:r w:rsidR="00F806AF" w:rsidRPr="00350344">
        <w:rPr>
          <w:rFonts w:ascii="Times New Roman" w:hAnsi="Times New Roman" w:cs="Times New Roman"/>
        </w:rPr>
        <w:t xml:space="preserve"> Luke compiled the</w:t>
      </w:r>
      <w:r w:rsidRPr="00350344">
        <w:rPr>
          <w:rFonts w:ascii="Times New Roman" w:hAnsi="Times New Roman" w:cs="Times New Roman"/>
        </w:rPr>
        <w:t xml:space="preserve"> individual events that took p</w:t>
      </w:r>
      <w:r w:rsidR="00F806AF" w:rsidRPr="00350344">
        <w:rPr>
          <w:rFonts w:ascii="Times New Roman" w:hAnsi="Times New Roman" w:cs="Times New Roman"/>
        </w:rPr>
        <w:t xml:space="preserve">lace in his presence </w:t>
      </w:r>
      <w:r w:rsidR="00D36E76" w:rsidRPr="00350344">
        <w:rPr>
          <w:rFonts w:ascii="Times New Roman" w:hAnsi="Times New Roman" w:cs="Times New Roman"/>
        </w:rPr>
        <w:t>— as</w:t>
      </w:r>
      <w:r w:rsidRPr="00350344">
        <w:rPr>
          <w:rFonts w:ascii="Times New Roman" w:hAnsi="Times New Roman" w:cs="Times New Roman"/>
        </w:rPr>
        <w:t xml:space="preserve"> he plainly shows by omit</w:t>
      </w:r>
      <w:r w:rsidR="00F806AF" w:rsidRPr="00350344">
        <w:rPr>
          <w:rFonts w:ascii="Times New Roman" w:hAnsi="Times New Roman" w:cs="Times New Roman"/>
        </w:rPr>
        <w:t xml:space="preserve">ting the martyrdom of </w:t>
      </w:r>
      <w:r w:rsidR="00D36E76" w:rsidRPr="00350344">
        <w:rPr>
          <w:rFonts w:ascii="Times New Roman" w:hAnsi="Times New Roman" w:cs="Times New Roman"/>
        </w:rPr>
        <w:t>Peter as</w:t>
      </w:r>
      <w:r w:rsidRPr="00350344">
        <w:rPr>
          <w:rFonts w:ascii="Times New Roman" w:hAnsi="Times New Roman" w:cs="Times New Roman"/>
        </w:rPr>
        <w:t xml:space="preserve"> well as the departure of Paul f</w:t>
      </w:r>
      <w:r w:rsidR="00F806AF" w:rsidRPr="00350344">
        <w:rPr>
          <w:rFonts w:ascii="Times New Roman" w:hAnsi="Times New Roman" w:cs="Times New Roman"/>
        </w:rPr>
        <w:t>rom the city [of Rome</w:t>
      </w:r>
      <w:r w:rsidR="00FF36B5">
        <w:rPr>
          <w:rFonts w:ascii="Times New Roman" w:hAnsi="Times New Roman" w:cs="Times New Roman"/>
        </w:rPr>
        <w:t xml:space="preserve">] </w:t>
      </w:r>
      <w:r w:rsidRPr="00350344">
        <w:rPr>
          <w:rFonts w:ascii="Times New Roman" w:hAnsi="Times New Roman" w:cs="Times New Roman"/>
        </w:rPr>
        <w:t>when he journeyed to Spai</w:t>
      </w:r>
      <w:r w:rsidR="00F806AF" w:rsidRPr="00350344">
        <w:rPr>
          <w:rFonts w:ascii="Times New Roman" w:hAnsi="Times New Roman" w:cs="Times New Roman"/>
        </w:rPr>
        <w:t xml:space="preserve">n. </w:t>
      </w:r>
      <w:r w:rsidR="00FF36B5">
        <w:rPr>
          <w:rFonts w:ascii="Times New Roman" w:hAnsi="Times New Roman" w:cs="Times New Roman"/>
        </w:rPr>
        <w:t xml:space="preserve"> </w:t>
      </w:r>
      <w:r w:rsidR="00F806AF" w:rsidRPr="00350344">
        <w:rPr>
          <w:rFonts w:ascii="Times New Roman" w:hAnsi="Times New Roman" w:cs="Times New Roman"/>
        </w:rPr>
        <w:t xml:space="preserve">As for the Epistles </w:t>
      </w:r>
      <w:r w:rsidR="00D36E76" w:rsidRPr="00350344">
        <w:rPr>
          <w:rFonts w:ascii="Times New Roman" w:hAnsi="Times New Roman" w:cs="Times New Roman"/>
        </w:rPr>
        <w:t>of Paul</w:t>
      </w:r>
      <w:r w:rsidRPr="00350344">
        <w:rPr>
          <w:rFonts w:ascii="Times New Roman" w:hAnsi="Times New Roman" w:cs="Times New Roman"/>
        </w:rPr>
        <w:t xml:space="preserve">, they themselves make clear to those desiring to understand, which ones [they are], from what place, or for </w:t>
      </w:r>
      <w:r w:rsidR="00F806AF" w:rsidRPr="00350344">
        <w:rPr>
          <w:rFonts w:ascii="Times New Roman" w:hAnsi="Times New Roman" w:cs="Times New Roman"/>
        </w:rPr>
        <w:t xml:space="preserve">what reason they were sent. </w:t>
      </w:r>
      <w:r w:rsidRPr="00350344">
        <w:rPr>
          <w:rFonts w:ascii="Times New Roman" w:hAnsi="Times New Roman" w:cs="Times New Roman"/>
        </w:rPr>
        <w:t xml:space="preserve"> </w:t>
      </w:r>
    </w:p>
    <w:p w14:paraId="26E88C97" w14:textId="77777777" w:rsidR="00FF36B5" w:rsidRDefault="00FF36B5" w:rsidP="00FF36B5">
      <w:pPr>
        <w:widowControl w:val="0"/>
        <w:autoSpaceDE w:val="0"/>
        <w:autoSpaceDN w:val="0"/>
        <w:adjustRightInd w:val="0"/>
        <w:rPr>
          <w:rFonts w:ascii="Times New Roman" w:hAnsi="Times New Roman" w:cs="Times New Roman"/>
        </w:rPr>
      </w:pPr>
    </w:p>
    <w:p w14:paraId="7E96157B" w14:textId="77777777" w:rsidR="00FF36B5" w:rsidRDefault="00486341" w:rsidP="00FF36B5">
      <w:pPr>
        <w:widowControl w:val="0"/>
        <w:autoSpaceDE w:val="0"/>
        <w:autoSpaceDN w:val="0"/>
        <w:adjustRightInd w:val="0"/>
        <w:rPr>
          <w:rFonts w:ascii="Times New Roman" w:hAnsi="Times New Roman" w:cs="Times New Roman"/>
        </w:rPr>
      </w:pPr>
      <w:r w:rsidRPr="00350344">
        <w:rPr>
          <w:rFonts w:ascii="Times New Roman" w:hAnsi="Times New Roman" w:cs="Times New Roman"/>
        </w:rPr>
        <w:t>First of all, to the Corinthians, prohibiti</w:t>
      </w:r>
      <w:r w:rsidR="00E7609A" w:rsidRPr="00350344">
        <w:rPr>
          <w:rFonts w:ascii="Times New Roman" w:hAnsi="Times New Roman" w:cs="Times New Roman"/>
        </w:rPr>
        <w:t>ng their heretical schisms</w:t>
      </w:r>
      <w:r w:rsidR="00D36E76" w:rsidRPr="00350344">
        <w:rPr>
          <w:rFonts w:ascii="Times New Roman" w:hAnsi="Times New Roman" w:cs="Times New Roman"/>
        </w:rPr>
        <w:t>; next</w:t>
      </w:r>
      <w:r w:rsidR="00E7609A" w:rsidRPr="00350344">
        <w:rPr>
          <w:rFonts w:ascii="Times New Roman" w:hAnsi="Times New Roman" w:cs="Times New Roman"/>
        </w:rPr>
        <w:t>,</w:t>
      </w:r>
      <w:r w:rsidRPr="00350344">
        <w:rPr>
          <w:rFonts w:ascii="Times New Roman" w:hAnsi="Times New Roman" w:cs="Times New Roman"/>
        </w:rPr>
        <w:t xml:space="preserve"> to the Galatia</w:t>
      </w:r>
      <w:r w:rsidR="00E7609A" w:rsidRPr="00350344">
        <w:rPr>
          <w:rFonts w:ascii="Times New Roman" w:hAnsi="Times New Roman" w:cs="Times New Roman"/>
        </w:rPr>
        <w:t>ns, against circumcision</w:t>
      </w:r>
      <w:r w:rsidR="00D36E76" w:rsidRPr="00350344">
        <w:rPr>
          <w:rFonts w:ascii="Times New Roman" w:hAnsi="Times New Roman" w:cs="Times New Roman"/>
        </w:rPr>
        <w:t>; then</w:t>
      </w:r>
      <w:r w:rsidRPr="00350344">
        <w:rPr>
          <w:rFonts w:ascii="Times New Roman" w:hAnsi="Times New Roman" w:cs="Times New Roman"/>
        </w:rPr>
        <w:t xml:space="preserve"> to the Romans he wrote at length, explaining the order (or, plan) of the Scriptures, and also that Christ is their principle (or, main theme)</w:t>
      </w:r>
      <w:r w:rsidR="00E7609A" w:rsidRPr="00350344">
        <w:rPr>
          <w:rFonts w:ascii="Times New Roman" w:hAnsi="Times New Roman" w:cs="Times New Roman"/>
        </w:rPr>
        <w:t xml:space="preserve">.  </w:t>
      </w:r>
    </w:p>
    <w:p w14:paraId="7A84DD62" w14:textId="77777777" w:rsidR="00FF36B5" w:rsidRDefault="00FF36B5" w:rsidP="00FF36B5">
      <w:pPr>
        <w:widowControl w:val="0"/>
        <w:autoSpaceDE w:val="0"/>
        <w:autoSpaceDN w:val="0"/>
        <w:adjustRightInd w:val="0"/>
        <w:rPr>
          <w:rFonts w:ascii="Times New Roman" w:hAnsi="Times New Roman" w:cs="Times New Roman"/>
        </w:rPr>
      </w:pPr>
    </w:p>
    <w:p w14:paraId="2F36701F" w14:textId="77777777" w:rsidR="00FF36B5" w:rsidRDefault="00E7609A" w:rsidP="00FF36B5">
      <w:pPr>
        <w:widowControl w:val="0"/>
        <w:autoSpaceDE w:val="0"/>
        <w:autoSpaceDN w:val="0"/>
        <w:adjustRightInd w:val="0"/>
        <w:rPr>
          <w:rFonts w:ascii="Times New Roman" w:hAnsi="Times New Roman" w:cs="Times New Roman"/>
        </w:rPr>
      </w:pPr>
      <w:r w:rsidRPr="00350344">
        <w:rPr>
          <w:rFonts w:ascii="Times New Roman" w:hAnsi="Times New Roman" w:cs="Times New Roman"/>
        </w:rPr>
        <w:t>It is necessary for</w:t>
      </w:r>
      <w:r w:rsidR="00486341" w:rsidRPr="00350344">
        <w:rPr>
          <w:rFonts w:ascii="Times New Roman" w:hAnsi="Times New Roman" w:cs="Times New Roman"/>
        </w:rPr>
        <w:t xml:space="preserve"> us to discuss these on</w:t>
      </w:r>
      <w:r w:rsidRPr="00350344">
        <w:rPr>
          <w:rFonts w:ascii="Times New Roman" w:hAnsi="Times New Roman" w:cs="Times New Roman"/>
        </w:rPr>
        <w:t xml:space="preserve">e by one, since the </w:t>
      </w:r>
      <w:r w:rsidR="00D36E76" w:rsidRPr="00350344">
        <w:rPr>
          <w:rFonts w:ascii="Times New Roman" w:hAnsi="Times New Roman" w:cs="Times New Roman"/>
        </w:rPr>
        <w:t>blessed apostle</w:t>
      </w:r>
      <w:r w:rsidR="00486341" w:rsidRPr="00350344">
        <w:rPr>
          <w:rFonts w:ascii="Times New Roman" w:hAnsi="Times New Roman" w:cs="Times New Roman"/>
        </w:rPr>
        <w:t xml:space="preserve"> Paul himself, following the ex</w:t>
      </w:r>
      <w:r w:rsidRPr="00350344">
        <w:rPr>
          <w:rFonts w:ascii="Times New Roman" w:hAnsi="Times New Roman" w:cs="Times New Roman"/>
        </w:rPr>
        <w:t xml:space="preserve">ample of his </w:t>
      </w:r>
      <w:r w:rsidR="00D36E76" w:rsidRPr="00350344">
        <w:rPr>
          <w:rFonts w:ascii="Times New Roman" w:hAnsi="Times New Roman" w:cs="Times New Roman"/>
        </w:rPr>
        <w:t>predecessor John</w:t>
      </w:r>
      <w:r w:rsidR="00486341" w:rsidRPr="00350344">
        <w:rPr>
          <w:rFonts w:ascii="Times New Roman" w:hAnsi="Times New Roman" w:cs="Times New Roman"/>
        </w:rPr>
        <w:t xml:space="preserve">, writes by name to only seven churches in the following </w:t>
      </w:r>
      <w:r w:rsidRPr="00350344">
        <w:rPr>
          <w:rFonts w:ascii="Times New Roman" w:hAnsi="Times New Roman" w:cs="Times New Roman"/>
        </w:rPr>
        <w:t xml:space="preserve">sequence: To the </w:t>
      </w:r>
      <w:r w:rsidR="00D36E76" w:rsidRPr="00350344">
        <w:rPr>
          <w:rFonts w:ascii="Times New Roman" w:hAnsi="Times New Roman" w:cs="Times New Roman"/>
        </w:rPr>
        <w:t>Corinthians first</w:t>
      </w:r>
      <w:r w:rsidR="00486341" w:rsidRPr="00350344">
        <w:rPr>
          <w:rFonts w:ascii="Times New Roman" w:hAnsi="Times New Roman" w:cs="Times New Roman"/>
        </w:rPr>
        <w:t>, to the Ephesians second</w:t>
      </w:r>
      <w:r w:rsidRPr="00350344">
        <w:rPr>
          <w:rFonts w:ascii="Times New Roman" w:hAnsi="Times New Roman" w:cs="Times New Roman"/>
        </w:rPr>
        <w:t>, to the Philippians third</w:t>
      </w:r>
      <w:r w:rsidR="00D36E76" w:rsidRPr="00350344">
        <w:rPr>
          <w:rFonts w:ascii="Times New Roman" w:hAnsi="Times New Roman" w:cs="Times New Roman"/>
        </w:rPr>
        <w:t>, to</w:t>
      </w:r>
      <w:r w:rsidR="00486341" w:rsidRPr="00350344">
        <w:rPr>
          <w:rFonts w:ascii="Times New Roman" w:hAnsi="Times New Roman" w:cs="Times New Roman"/>
        </w:rPr>
        <w:t xml:space="preserve"> the Colossians fou</w:t>
      </w:r>
      <w:r w:rsidRPr="00350344">
        <w:rPr>
          <w:rFonts w:ascii="Times New Roman" w:hAnsi="Times New Roman" w:cs="Times New Roman"/>
        </w:rPr>
        <w:t>rth, to the Galatians fifth</w:t>
      </w:r>
      <w:r w:rsidR="00D36E76" w:rsidRPr="00350344">
        <w:rPr>
          <w:rFonts w:ascii="Times New Roman" w:hAnsi="Times New Roman" w:cs="Times New Roman"/>
        </w:rPr>
        <w:t>, to</w:t>
      </w:r>
      <w:r w:rsidR="00486341" w:rsidRPr="00350344">
        <w:rPr>
          <w:rFonts w:ascii="Times New Roman" w:hAnsi="Times New Roman" w:cs="Times New Roman"/>
        </w:rPr>
        <w:t xml:space="preserve"> the Thessalon</w:t>
      </w:r>
      <w:r w:rsidRPr="00350344">
        <w:rPr>
          <w:rFonts w:ascii="Times New Roman" w:hAnsi="Times New Roman" w:cs="Times New Roman"/>
        </w:rPr>
        <w:t xml:space="preserve">ians sixth, to the </w:t>
      </w:r>
      <w:r w:rsidR="00D36E76" w:rsidRPr="00350344">
        <w:rPr>
          <w:rFonts w:ascii="Times New Roman" w:hAnsi="Times New Roman" w:cs="Times New Roman"/>
        </w:rPr>
        <w:t>Romans seventh</w:t>
      </w:r>
      <w:r w:rsidR="00486341" w:rsidRPr="00350344">
        <w:rPr>
          <w:rFonts w:ascii="Times New Roman" w:hAnsi="Times New Roman" w:cs="Times New Roman"/>
        </w:rPr>
        <w:t xml:space="preserve">. It is true that he writes once more to the Corinthians and to </w:t>
      </w:r>
      <w:r w:rsidR="00486341" w:rsidRPr="00350344">
        <w:rPr>
          <w:rFonts w:ascii="Times New Roman" w:hAnsi="Times New Roman" w:cs="Times New Roman"/>
        </w:rPr>
        <w:lastRenderedPageBreak/>
        <w:t>the Thessalonians for</w:t>
      </w:r>
      <w:r w:rsidRPr="00350344">
        <w:rPr>
          <w:rFonts w:ascii="Times New Roman" w:hAnsi="Times New Roman" w:cs="Times New Roman"/>
        </w:rPr>
        <w:t xml:space="preserve"> the sake of admonition, yet</w:t>
      </w:r>
      <w:r w:rsidR="00486341" w:rsidRPr="00350344">
        <w:rPr>
          <w:rFonts w:ascii="Times New Roman" w:hAnsi="Times New Roman" w:cs="Times New Roman"/>
        </w:rPr>
        <w:t xml:space="preserve"> it is clearly recognizable that there is one Church spread throughout the whole extent of the </w:t>
      </w:r>
      <w:r w:rsidRPr="00350344">
        <w:rPr>
          <w:rFonts w:ascii="Times New Roman" w:hAnsi="Times New Roman" w:cs="Times New Roman"/>
        </w:rPr>
        <w:t xml:space="preserve">earth. </w:t>
      </w:r>
    </w:p>
    <w:p w14:paraId="5BDEE82D" w14:textId="77777777" w:rsidR="00FF36B5" w:rsidRDefault="00FF36B5" w:rsidP="00FF36B5">
      <w:pPr>
        <w:widowControl w:val="0"/>
        <w:autoSpaceDE w:val="0"/>
        <w:autoSpaceDN w:val="0"/>
        <w:adjustRightInd w:val="0"/>
        <w:rPr>
          <w:rFonts w:ascii="Times New Roman" w:hAnsi="Times New Roman" w:cs="Times New Roman"/>
        </w:rPr>
      </w:pPr>
    </w:p>
    <w:p w14:paraId="27392A27" w14:textId="77777777" w:rsidR="00FF36B5" w:rsidRDefault="00E7609A" w:rsidP="00FF36B5">
      <w:pPr>
        <w:widowControl w:val="0"/>
        <w:autoSpaceDE w:val="0"/>
        <w:autoSpaceDN w:val="0"/>
        <w:adjustRightInd w:val="0"/>
        <w:rPr>
          <w:rFonts w:ascii="Times New Roman" w:hAnsi="Times New Roman" w:cs="Times New Roman"/>
        </w:rPr>
      </w:pPr>
      <w:r w:rsidRPr="00350344">
        <w:rPr>
          <w:rFonts w:ascii="Times New Roman" w:hAnsi="Times New Roman" w:cs="Times New Roman"/>
        </w:rPr>
        <w:t>For John also in the Apocalypse</w:t>
      </w:r>
      <w:r w:rsidR="00486341" w:rsidRPr="00350344">
        <w:rPr>
          <w:rFonts w:ascii="Times New Roman" w:hAnsi="Times New Roman" w:cs="Times New Roman"/>
        </w:rPr>
        <w:t>, though he w</w:t>
      </w:r>
      <w:r w:rsidRPr="00350344">
        <w:rPr>
          <w:rFonts w:ascii="Times New Roman" w:hAnsi="Times New Roman" w:cs="Times New Roman"/>
        </w:rPr>
        <w:t>rites to seven churches</w:t>
      </w:r>
      <w:r w:rsidR="00D36E76" w:rsidRPr="00350344">
        <w:rPr>
          <w:rFonts w:ascii="Times New Roman" w:hAnsi="Times New Roman" w:cs="Times New Roman"/>
        </w:rPr>
        <w:t>, nevertheless</w:t>
      </w:r>
      <w:r w:rsidR="00486341" w:rsidRPr="00350344">
        <w:rPr>
          <w:rFonts w:ascii="Times New Roman" w:hAnsi="Times New Roman" w:cs="Times New Roman"/>
        </w:rPr>
        <w:t xml:space="preserve"> speaks to all. </w:t>
      </w:r>
      <w:r w:rsidR="00E643B7" w:rsidRPr="00350344">
        <w:rPr>
          <w:rFonts w:ascii="Times New Roman" w:hAnsi="Times New Roman" w:cs="Times New Roman"/>
        </w:rPr>
        <w:t xml:space="preserve">[Paul also wrote] out of affection and love one to Philemon, one to Titus, and two to Timothy; and these are held sacred in the esteem of the Church catholic for the regulation of ecclesiastical discipline. </w:t>
      </w:r>
      <w:r w:rsidR="00486341" w:rsidRPr="00350344">
        <w:rPr>
          <w:rFonts w:ascii="Times New Roman" w:hAnsi="Times New Roman" w:cs="Times New Roman"/>
        </w:rPr>
        <w:t>There is c</w:t>
      </w:r>
      <w:r w:rsidRPr="00350344">
        <w:rPr>
          <w:rFonts w:ascii="Times New Roman" w:hAnsi="Times New Roman" w:cs="Times New Roman"/>
        </w:rPr>
        <w:t>urrent also [an epistle] to the</w:t>
      </w:r>
      <w:r w:rsidR="00486341" w:rsidRPr="00350344">
        <w:rPr>
          <w:rFonts w:ascii="Times New Roman" w:hAnsi="Times New Roman" w:cs="Times New Roman"/>
        </w:rPr>
        <w:t xml:space="preserve"> </w:t>
      </w:r>
      <w:proofErr w:type="spellStart"/>
      <w:r w:rsidR="00486341" w:rsidRPr="00350344">
        <w:rPr>
          <w:rFonts w:ascii="Times New Roman" w:hAnsi="Times New Roman" w:cs="Times New Roman"/>
        </w:rPr>
        <w:t>Laod</w:t>
      </w:r>
      <w:r w:rsidRPr="00350344">
        <w:rPr>
          <w:rFonts w:ascii="Times New Roman" w:hAnsi="Times New Roman" w:cs="Times New Roman"/>
        </w:rPr>
        <w:t>iceans</w:t>
      </w:r>
      <w:proofErr w:type="spellEnd"/>
      <w:r w:rsidRPr="00350344">
        <w:rPr>
          <w:rFonts w:ascii="Times New Roman" w:hAnsi="Times New Roman" w:cs="Times New Roman"/>
        </w:rPr>
        <w:t xml:space="preserve">, </w:t>
      </w:r>
      <w:r w:rsidR="00486341" w:rsidRPr="00350344">
        <w:rPr>
          <w:rFonts w:ascii="Times New Roman" w:hAnsi="Times New Roman" w:cs="Times New Roman"/>
        </w:rPr>
        <w:t xml:space="preserve"> [and] a</w:t>
      </w:r>
      <w:r w:rsidRPr="00350344">
        <w:rPr>
          <w:rFonts w:ascii="Times New Roman" w:hAnsi="Times New Roman" w:cs="Times New Roman"/>
        </w:rPr>
        <w:t xml:space="preserve">nother to the Alexandrians,  [both] forged in </w:t>
      </w:r>
      <w:r w:rsidR="00D36E76" w:rsidRPr="00350344">
        <w:rPr>
          <w:rFonts w:ascii="Times New Roman" w:hAnsi="Times New Roman" w:cs="Times New Roman"/>
        </w:rPr>
        <w:t>Paul’s name</w:t>
      </w:r>
      <w:r w:rsidR="00486341" w:rsidRPr="00350344">
        <w:rPr>
          <w:rFonts w:ascii="Times New Roman" w:hAnsi="Times New Roman" w:cs="Times New Roman"/>
        </w:rPr>
        <w:t xml:space="preserve"> to [further] the heresy of </w:t>
      </w:r>
      <w:proofErr w:type="spellStart"/>
      <w:r w:rsidRPr="00350344">
        <w:rPr>
          <w:rFonts w:ascii="Times New Roman" w:hAnsi="Times New Roman" w:cs="Times New Roman"/>
        </w:rPr>
        <w:t>Marcion</w:t>
      </w:r>
      <w:proofErr w:type="spellEnd"/>
      <w:r w:rsidRPr="00350344">
        <w:rPr>
          <w:rFonts w:ascii="Times New Roman" w:hAnsi="Times New Roman" w:cs="Times New Roman"/>
        </w:rPr>
        <w:t xml:space="preserve">, and several </w:t>
      </w:r>
      <w:r w:rsidR="00D36E76" w:rsidRPr="00350344">
        <w:rPr>
          <w:rFonts w:ascii="Times New Roman" w:hAnsi="Times New Roman" w:cs="Times New Roman"/>
        </w:rPr>
        <w:t>others which</w:t>
      </w:r>
      <w:r w:rsidR="00486341" w:rsidRPr="00350344">
        <w:rPr>
          <w:rFonts w:ascii="Times New Roman" w:hAnsi="Times New Roman" w:cs="Times New Roman"/>
        </w:rPr>
        <w:t xml:space="preserve"> cannot be receive</w:t>
      </w:r>
      <w:r w:rsidRPr="00350344">
        <w:rPr>
          <w:rFonts w:ascii="Times New Roman" w:hAnsi="Times New Roman" w:cs="Times New Roman"/>
        </w:rPr>
        <w:t xml:space="preserve">d into the catholic </w:t>
      </w:r>
      <w:r w:rsidR="00D36E76" w:rsidRPr="00350344">
        <w:rPr>
          <w:rFonts w:ascii="Times New Roman" w:hAnsi="Times New Roman" w:cs="Times New Roman"/>
        </w:rPr>
        <w:t>Church for</w:t>
      </w:r>
      <w:r w:rsidR="00486341" w:rsidRPr="00350344">
        <w:rPr>
          <w:rFonts w:ascii="Times New Roman" w:hAnsi="Times New Roman" w:cs="Times New Roman"/>
        </w:rPr>
        <w:t xml:space="preserve"> it is not fitting that gall be mixed with honey.  </w:t>
      </w:r>
      <w:r w:rsidR="00FF36B5">
        <w:rPr>
          <w:rFonts w:ascii="Times New Roman" w:hAnsi="Times New Roman" w:cs="Times New Roman"/>
        </w:rPr>
        <w:t xml:space="preserve"> </w:t>
      </w:r>
      <w:r w:rsidR="00D36E76" w:rsidRPr="00350344">
        <w:rPr>
          <w:rFonts w:ascii="Times New Roman" w:hAnsi="Times New Roman" w:cs="Times New Roman"/>
        </w:rPr>
        <w:t xml:space="preserve">Moreover, the epistle of Jude and two of the above-mentioned (or, bearing the name of) John are counted (or, used) in the catholic [Church; and [the book of] Wisdom, written by the friends of Solomon in his honor.  </w:t>
      </w:r>
      <w:r w:rsidR="00486341" w:rsidRPr="00350344">
        <w:rPr>
          <w:rFonts w:ascii="Times New Roman" w:hAnsi="Times New Roman" w:cs="Times New Roman"/>
        </w:rPr>
        <w:t>We receive only the apocalyp</w:t>
      </w:r>
      <w:r w:rsidRPr="00350344">
        <w:rPr>
          <w:rFonts w:ascii="Times New Roman" w:hAnsi="Times New Roman" w:cs="Times New Roman"/>
        </w:rPr>
        <w:t>ses of John and Peter</w:t>
      </w:r>
      <w:r w:rsidR="00D36E76" w:rsidRPr="00350344">
        <w:rPr>
          <w:rFonts w:ascii="Times New Roman" w:hAnsi="Times New Roman" w:cs="Times New Roman"/>
        </w:rPr>
        <w:t>, though</w:t>
      </w:r>
      <w:r w:rsidR="00486341" w:rsidRPr="00350344">
        <w:rPr>
          <w:rFonts w:ascii="Times New Roman" w:hAnsi="Times New Roman" w:cs="Times New Roman"/>
        </w:rPr>
        <w:t xml:space="preserve"> some of us are not willing that th</w:t>
      </w:r>
      <w:r w:rsidRPr="00350344">
        <w:rPr>
          <w:rFonts w:ascii="Times New Roman" w:hAnsi="Times New Roman" w:cs="Times New Roman"/>
        </w:rPr>
        <w:t xml:space="preserve">e latter be read in church. </w:t>
      </w:r>
    </w:p>
    <w:p w14:paraId="270BAF3E" w14:textId="5712D775" w:rsidR="00E7609A" w:rsidRPr="00FF36B5" w:rsidRDefault="00E7609A" w:rsidP="00FF36B5">
      <w:pPr>
        <w:widowControl w:val="0"/>
        <w:autoSpaceDE w:val="0"/>
        <w:autoSpaceDN w:val="0"/>
        <w:adjustRightInd w:val="0"/>
        <w:ind w:firstLine="720"/>
        <w:rPr>
          <w:rFonts w:ascii="Times New Roman" w:hAnsi="Times New Roman" w:cs="Times New Roman"/>
          <w:i/>
        </w:rPr>
      </w:pPr>
      <w:r w:rsidRPr="00FF36B5">
        <w:rPr>
          <w:rFonts w:ascii="Times New Roman" w:hAnsi="Times New Roman" w:cs="Times New Roman"/>
          <w:i/>
        </w:rPr>
        <w:t xml:space="preserve">(See, for full treatment and </w:t>
      </w:r>
      <w:r w:rsidR="000860AC" w:rsidRPr="00FF36B5">
        <w:rPr>
          <w:rFonts w:ascii="Times New Roman" w:hAnsi="Times New Roman" w:cs="Times New Roman"/>
          <w:i/>
        </w:rPr>
        <w:t>study: Bruce</w:t>
      </w:r>
      <w:r w:rsidRPr="00FF36B5">
        <w:rPr>
          <w:rFonts w:ascii="Times New Roman" w:hAnsi="Times New Roman" w:cs="Times New Roman"/>
          <w:i/>
        </w:rPr>
        <w:t xml:space="preserve"> Metzger's The Canon of the New Testament, Oxford: Clarendon Press, 1987), pp. 191-201)</w:t>
      </w:r>
    </w:p>
    <w:p w14:paraId="08E093AD" w14:textId="77777777" w:rsidR="00FF36B5" w:rsidRDefault="00FF36B5" w:rsidP="00FF36B5">
      <w:pPr>
        <w:widowControl w:val="0"/>
        <w:autoSpaceDE w:val="0"/>
        <w:autoSpaceDN w:val="0"/>
        <w:adjustRightInd w:val="0"/>
        <w:rPr>
          <w:rFonts w:ascii="Times New Roman" w:hAnsi="Times New Roman" w:cs="Times New Roman"/>
        </w:rPr>
      </w:pPr>
    </w:p>
    <w:p w14:paraId="2A8E041A" w14:textId="25403263" w:rsidR="00FF36B5" w:rsidRPr="00FF36B5" w:rsidRDefault="00FF36B5" w:rsidP="00FF36B5">
      <w:pPr>
        <w:widowControl w:val="0"/>
        <w:autoSpaceDE w:val="0"/>
        <w:autoSpaceDN w:val="0"/>
        <w:adjustRightInd w:val="0"/>
        <w:rPr>
          <w:rFonts w:ascii="Times New Roman" w:hAnsi="Times New Roman" w:cs="Times New Roman"/>
          <w:b/>
        </w:rPr>
      </w:pPr>
      <w:r w:rsidRPr="00FF36B5">
        <w:rPr>
          <w:rFonts w:ascii="Times New Roman" w:hAnsi="Times New Roman" w:cs="Times New Roman"/>
          <w:b/>
        </w:rPr>
        <w:t>Witness of Irenaeus</w:t>
      </w:r>
    </w:p>
    <w:p w14:paraId="1DDA169C" w14:textId="77777777" w:rsidR="00FF36B5" w:rsidRDefault="00FF36B5" w:rsidP="00FF36B5">
      <w:pPr>
        <w:widowControl w:val="0"/>
        <w:autoSpaceDE w:val="0"/>
        <w:autoSpaceDN w:val="0"/>
        <w:adjustRightInd w:val="0"/>
        <w:rPr>
          <w:rFonts w:ascii="Times New Roman" w:hAnsi="Times New Roman" w:cs="Times New Roman"/>
        </w:rPr>
      </w:pPr>
      <w:r>
        <w:rPr>
          <w:rFonts w:ascii="Times New Roman" w:hAnsi="Times New Roman" w:cs="Times New Roman"/>
        </w:rPr>
        <w:t>A s</w:t>
      </w:r>
      <w:r w:rsidR="000860AC" w:rsidRPr="00350344">
        <w:rPr>
          <w:rFonts w:ascii="Times New Roman" w:hAnsi="Times New Roman" w:cs="Times New Roman"/>
        </w:rPr>
        <w:t xml:space="preserve">econd witness </w:t>
      </w:r>
      <w:r>
        <w:rPr>
          <w:rFonts w:ascii="Times New Roman" w:hAnsi="Times New Roman" w:cs="Times New Roman"/>
        </w:rPr>
        <w:t xml:space="preserve">to Luke’s Gospel </w:t>
      </w:r>
      <w:r w:rsidR="000860AC" w:rsidRPr="00350344">
        <w:rPr>
          <w:rFonts w:ascii="Times New Roman" w:hAnsi="Times New Roman" w:cs="Times New Roman"/>
        </w:rPr>
        <w:t xml:space="preserve">comes from Irenaeus in his book </w:t>
      </w:r>
      <w:r w:rsidR="000860AC" w:rsidRPr="00FF36B5">
        <w:rPr>
          <w:rFonts w:ascii="Times New Roman" w:hAnsi="Times New Roman" w:cs="Times New Roman"/>
          <w:i/>
        </w:rPr>
        <w:t>Against Heresies</w:t>
      </w:r>
      <w:r w:rsidR="000860AC" w:rsidRPr="00350344">
        <w:rPr>
          <w:rFonts w:ascii="Times New Roman" w:hAnsi="Times New Roman" w:cs="Times New Roman"/>
        </w:rPr>
        <w:t xml:space="preserve">, 3:1,14, for he wrote, “Luke was inseparable from Paul and was his collaborator in the Gospel…”  </w:t>
      </w:r>
      <w:r>
        <w:rPr>
          <w:rFonts w:ascii="Times New Roman" w:hAnsi="Times New Roman" w:cs="Times New Roman"/>
        </w:rPr>
        <w:t xml:space="preserve"> </w:t>
      </w:r>
      <w:r w:rsidR="000860AC" w:rsidRPr="00350344">
        <w:rPr>
          <w:rFonts w:ascii="Times New Roman" w:hAnsi="Times New Roman" w:cs="Times New Roman"/>
        </w:rPr>
        <w:t xml:space="preserve">And in the third century, Tertullian wrote against the heretic </w:t>
      </w:r>
      <w:proofErr w:type="spellStart"/>
      <w:r w:rsidR="000860AC" w:rsidRPr="00350344">
        <w:rPr>
          <w:rFonts w:ascii="Times New Roman" w:hAnsi="Times New Roman" w:cs="Times New Roman"/>
        </w:rPr>
        <w:t>Marcion</w:t>
      </w:r>
      <w:proofErr w:type="spellEnd"/>
      <w:r w:rsidR="000860AC" w:rsidRPr="00350344">
        <w:rPr>
          <w:rFonts w:ascii="Times New Roman" w:hAnsi="Times New Roman" w:cs="Times New Roman"/>
        </w:rPr>
        <w:t>, “Luke was a man of the apostolic times but not an apostle” (4:5, 3)</w:t>
      </w:r>
    </w:p>
    <w:p w14:paraId="2F59E512" w14:textId="77777777" w:rsidR="00FF36B5" w:rsidRDefault="00FF36B5" w:rsidP="00FF36B5">
      <w:pPr>
        <w:widowControl w:val="0"/>
        <w:autoSpaceDE w:val="0"/>
        <w:autoSpaceDN w:val="0"/>
        <w:adjustRightInd w:val="0"/>
        <w:rPr>
          <w:rFonts w:ascii="Times New Roman" w:hAnsi="Times New Roman" w:cs="Times New Roman"/>
        </w:rPr>
      </w:pPr>
    </w:p>
    <w:p w14:paraId="064EA1A3" w14:textId="52A21704" w:rsidR="000860AC" w:rsidRPr="00350344" w:rsidRDefault="000860AC" w:rsidP="00FF36B5">
      <w:pPr>
        <w:widowControl w:val="0"/>
        <w:autoSpaceDE w:val="0"/>
        <w:autoSpaceDN w:val="0"/>
        <w:adjustRightInd w:val="0"/>
        <w:rPr>
          <w:rFonts w:ascii="Times New Roman" w:hAnsi="Times New Roman" w:cs="Times New Roman"/>
        </w:rPr>
      </w:pPr>
      <w:r w:rsidRPr="00350344">
        <w:rPr>
          <w:rFonts w:ascii="Times New Roman" w:hAnsi="Times New Roman" w:cs="Times New Roman"/>
        </w:rPr>
        <w:t>.</w:t>
      </w:r>
    </w:p>
    <w:p w14:paraId="119BA1F7" w14:textId="77777777" w:rsidR="000860AC" w:rsidRPr="00FF36B5" w:rsidRDefault="000860AC" w:rsidP="00FF36B5">
      <w:pPr>
        <w:widowControl w:val="0"/>
        <w:autoSpaceDE w:val="0"/>
        <w:autoSpaceDN w:val="0"/>
        <w:adjustRightInd w:val="0"/>
        <w:rPr>
          <w:rFonts w:ascii="Times New Roman" w:hAnsi="Times New Roman" w:cs="Times New Roman"/>
          <w:b/>
        </w:rPr>
      </w:pPr>
      <w:r w:rsidRPr="00FF36B5">
        <w:rPr>
          <w:rFonts w:ascii="Times New Roman" w:hAnsi="Times New Roman" w:cs="Times New Roman"/>
          <w:b/>
        </w:rPr>
        <w:t xml:space="preserve">Was Luke a Jew?  </w:t>
      </w:r>
    </w:p>
    <w:p w14:paraId="1AA1399B" w14:textId="491924B7" w:rsidR="009802DE" w:rsidRDefault="00FF36B5" w:rsidP="00FF36B5">
      <w:pPr>
        <w:pStyle w:val="ListParagraph"/>
        <w:widowControl w:val="0"/>
        <w:numPr>
          <w:ilvl w:val="0"/>
          <w:numId w:val="5"/>
        </w:numPr>
        <w:autoSpaceDE w:val="0"/>
        <w:autoSpaceDN w:val="0"/>
        <w:adjustRightInd w:val="0"/>
        <w:ind w:left="360"/>
        <w:rPr>
          <w:rFonts w:ascii="Times New Roman" w:hAnsi="Times New Roman" w:cs="Times New Roman"/>
        </w:rPr>
      </w:pPr>
      <w:r>
        <w:rPr>
          <w:rFonts w:ascii="Times New Roman" w:hAnsi="Times New Roman" w:cs="Times New Roman"/>
        </w:rPr>
        <w:t xml:space="preserve">Luke’s </w:t>
      </w:r>
      <w:r w:rsidR="009802DE" w:rsidRPr="00350344">
        <w:rPr>
          <w:rFonts w:ascii="Times New Roman" w:hAnsi="Times New Roman" w:cs="Times New Roman"/>
        </w:rPr>
        <w:t>Greek is very good, and</w:t>
      </w:r>
      <w:r>
        <w:rPr>
          <w:rFonts w:ascii="Times New Roman" w:hAnsi="Times New Roman" w:cs="Times New Roman"/>
        </w:rPr>
        <w:t xml:space="preserve"> he shows no </w:t>
      </w:r>
      <w:r w:rsidR="009802DE" w:rsidRPr="00350344">
        <w:rPr>
          <w:rFonts w:ascii="Times New Roman" w:hAnsi="Times New Roman" w:cs="Times New Roman"/>
        </w:rPr>
        <w:t>trace of Semitic words except the word “Amen</w:t>
      </w:r>
      <w:r>
        <w:rPr>
          <w:rFonts w:ascii="Times New Roman" w:hAnsi="Times New Roman" w:cs="Times New Roman"/>
        </w:rPr>
        <w:t>.</w:t>
      </w:r>
      <w:r w:rsidR="009802DE" w:rsidRPr="00350344">
        <w:rPr>
          <w:rFonts w:ascii="Times New Roman" w:hAnsi="Times New Roman" w:cs="Times New Roman"/>
        </w:rPr>
        <w:t>”</w:t>
      </w:r>
      <w:r>
        <w:rPr>
          <w:rFonts w:ascii="Times New Roman" w:hAnsi="Times New Roman" w:cs="Times New Roman"/>
        </w:rPr>
        <w:t xml:space="preserve"> </w:t>
      </w:r>
      <w:r w:rsidR="009802DE" w:rsidRPr="00350344">
        <w:rPr>
          <w:rFonts w:ascii="Times New Roman" w:hAnsi="Times New Roman" w:cs="Times New Roman"/>
        </w:rPr>
        <w:t xml:space="preserve"> Was he a Gentile</w:t>
      </w:r>
      <w:r>
        <w:rPr>
          <w:rFonts w:ascii="Times New Roman" w:hAnsi="Times New Roman" w:cs="Times New Roman"/>
        </w:rPr>
        <w:t>?  T</w:t>
      </w:r>
      <w:r w:rsidR="009802DE" w:rsidRPr="00350344">
        <w:rPr>
          <w:rFonts w:ascii="Times New Roman" w:hAnsi="Times New Roman" w:cs="Times New Roman"/>
        </w:rPr>
        <w:t>hat seems possible because he had no interest in the Jesus’ debate with the Pharisees and the</w:t>
      </w:r>
      <w:r>
        <w:rPr>
          <w:rFonts w:ascii="Times New Roman" w:hAnsi="Times New Roman" w:cs="Times New Roman"/>
        </w:rPr>
        <w:t>ir</w:t>
      </w:r>
      <w:r w:rsidR="009802DE" w:rsidRPr="00350344">
        <w:rPr>
          <w:rFonts w:ascii="Times New Roman" w:hAnsi="Times New Roman" w:cs="Times New Roman"/>
        </w:rPr>
        <w:t xml:space="preserve"> attitude to the </w:t>
      </w:r>
      <w:r w:rsidR="00E643B7" w:rsidRPr="00350344">
        <w:rPr>
          <w:rFonts w:ascii="Times New Roman" w:hAnsi="Times New Roman" w:cs="Times New Roman"/>
        </w:rPr>
        <w:t>Law</w:t>
      </w:r>
      <w:r>
        <w:rPr>
          <w:rFonts w:ascii="Times New Roman" w:hAnsi="Times New Roman" w:cs="Times New Roman"/>
        </w:rPr>
        <w:t>.  B</w:t>
      </w:r>
      <w:r w:rsidR="009802DE" w:rsidRPr="00350344">
        <w:rPr>
          <w:rFonts w:ascii="Times New Roman" w:hAnsi="Times New Roman" w:cs="Times New Roman"/>
        </w:rPr>
        <w:t xml:space="preserve">ut the parables of our Lord in chapter 15 </w:t>
      </w:r>
      <w:r>
        <w:rPr>
          <w:rFonts w:ascii="Times New Roman" w:hAnsi="Times New Roman" w:cs="Times New Roman"/>
        </w:rPr>
        <w:t xml:space="preserve">compose </w:t>
      </w:r>
      <w:r w:rsidR="009802DE" w:rsidRPr="00350344">
        <w:rPr>
          <w:rFonts w:ascii="Times New Roman" w:hAnsi="Times New Roman" w:cs="Times New Roman"/>
        </w:rPr>
        <w:t xml:space="preserve">the </w:t>
      </w:r>
      <w:r w:rsidR="00E643B7" w:rsidRPr="00350344">
        <w:rPr>
          <w:rFonts w:ascii="Times New Roman" w:hAnsi="Times New Roman" w:cs="Times New Roman"/>
        </w:rPr>
        <w:t>harshest</w:t>
      </w:r>
      <w:r w:rsidR="009802DE" w:rsidRPr="00350344">
        <w:rPr>
          <w:rFonts w:ascii="Times New Roman" w:hAnsi="Times New Roman" w:cs="Times New Roman"/>
        </w:rPr>
        <w:t xml:space="preserve"> criticism of the Oral Law</w:t>
      </w:r>
      <w:r>
        <w:rPr>
          <w:rFonts w:ascii="Times New Roman" w:hAnsi="Times New Roman" w:cs="Times New Roman"/>
        </w:rPr>
        <w:t xml:space="preserve"> –</w:t>
      </w:r>
      <w:r w:rsidR="009802DE" w:rsidRPr="00350344">
        <w:rPr>
          <w:rFonts w:ascii="Times New Roman" w:hAnsi="Times New Roman" w:cs="Times New Roman"/>
        </w:rPr>
        <w:t xml:space="preserve"> the Halakah</w:t>
      </w:r>
      <w:r>
        <w:rPr>
          <w:rFonts w:ascii="Times New Roman" w:hAnsi="Times New Roman" w:cs="Times New Roman"/>
        </w:rPr>
        <w:t xml:space="preserve"> – </w:t>
      </w:r>
      <w:r w:rsidR="009802DE" w:rsidRPr="00350344">
        <w:rPr>
          <w:rFonts w:ascii="Times New Roman" w:hAnsi="Times New Roman" w:cs="Times New Roman"/>
        </w:rPr>
        <w:t xml:space="preserve">of Judaism, </w:t>
      </w:r>
      <w:r>
        <w:rPr>
          <w:rFonts w:ascii="Times New Roman" w:hAnsi="Times New Roman" w:cs="Times New Roman"/>
        </w:rPr>
        <w:t xml:space="preserve">which </w:t>
      </w:r>
      <w:r w:rsidR="009802DE" w:rsidRPr="00350344">
        <w:rPr>
          <w:rFonts w:ascii="Times New Roman" w:hAnsi="Times New Roman" w:cs="Times New Roman"/>
        </w:rPr>
        <w:t>we shall deal with later on.</w:t>
      </w:r>
    </w:p>
    <w:p w14:paraId="64A25BBE" w14:textId="77777777" w:rsidR="00FF36B5" w:rsidRPr="00350344" w:rsidRDefault="00FF36B5" w:rsidP="00FF36B5">
      <w:pPr>
        <w:pStyle w:val="ListParagraph"/>
        <w:widowControl w:val="0"/>
        <w:autoSpaceDE w:val="0"/>
        <w:autoSpaceDN w:val="0"/>
        <w:adjustRightInd w:val="0"/>
        <w:ind w:left="360"/>
        <w:rPr>
          <w:rFonts w:ascii="Times New Roman" w:hAnsi="Times New Roman" w:cs="Times New Roman"/>
        </w:rPr>
      </w:pPr>
    </w:p>
    <w:p w14:paraId="362B9D9D" w14:textId="16F1AE87" w:rsidR="009802DE" w:rsidRDefault="009802DE" w:rsidP="00FF36B5">
      <w:pPr>
        <w:pStyle w:val="ListParagraph"/>
        <w:widowControl w:val="0"/>
        <w:numPr>
          <w:ilvl w:val="0"/>
          <w:numId w:val="5"/>
        </w:numPr>
        <w:autoSpaceDE w:val="0"/>
        <w:autoSpaceDN w:val="0"/>
        <w:adjustRightInd w:val="0"/>
        <w:ind w:left="360"/>
        <w:rPr>
          <w:rFonts w:ascii="Times New Roman" w:hAnsi="Times New Roman" w:cs="Times New Roman"/>
        </w:rPr>
      </w:pPr>
      <w:r w:rsidRPr="00350344">
        <w:rPr>
          <w:rFonts w:ascii="Times New Roman" w:hAnsi="Times New Roman" w:cs="Times New Roman"/>
        </w:rPr>
        <w:t xml:space="preserve">Luke is more close to Paul than it appears to the ordinary reader. </w:t>
      </w:r>
      <w:r w:rsidR="00FF36B5">
        <w:rPr>
          <w:rFonts w:ascii="Times New Roman" w:hAnsi="Times New Roman" w:cs="Times New Roman"/>
        </w:rPr>
        <w:t xml:space="preserve"> Luke </w:t>
      </w:r>
      <w:r w:rsidRPr="00350344">
        <w:rPr>
          <w:rFonts w:ascii="Times New Roman" w:hAnsi="Times New Roman" w:cs="Times New Roman"/>
        </w:rPr>
        <w:t xml:space="preserve">presents the </w:t>
      </w:r>
      <w:r w:rsidR="00FF36B5">
        <w:rPr>
          <w:rFonts w:ascii="Times New Roman" w:hAnsi="Times New Roman" w:cs="Times New Roman"/>
        </w:rPr>
        <w:t xml:space="preserve">Gospel – </w:t>
      </w:r>
      <w:r w:rsidR="00E20067" w:rsidRPr="00350344">
        <w:rPr>
          <w:rFonts w:ascii="Times New Roman" w:hAnsi="Times New Roman" w:cs="Times New Roman"/>
        </w:rPr>
        <w:t>the</w:t>
      </w:r>
      <w:r w:rsidRPr="00350344">
        <w:rPr>
          <w:rFonts w:ascii="Times New Roman" w:hAnsi="Times New Roman" w:cs="Times New Roman"/>
        </w:rPr>
        <w:t xml:space="preserve"> Good News</w:t>
      </w:r>
      <w:r w:rsidR="00FF36B5">
        <w:rPr>
          <w:rFonts w:ascii="Times New Roman" w:hAnsi="Times New Roman" w:cs="Times New Roman"/>
        </w:rPr>
        <w:t xml:space="preserve"> –</w:t>
      </w:r>
      <w:r w:rsidRPr="00350344">
        <w:rPr>
          <w:rFonts w:ascii="Times New Roman" w:hAnsi="Times New Roman" w:cs="Times New Roman"/>
        </w:rPr>
        <w:t xml:space="preserve"> to Gentiles.</w:t>
      </w:r>
    </w:p>
    <w:p w14:paraId="43A66B01" w14:textId="77777777" w:rsidR="00FF36B5" w:rsidRPr="00350344" w:rsidRDefault="00FF36B5" w:rsidP="00FF36B5">
      <w:pPr>
        <w:pStyle w:val="ListParagraph"/>
        <w:widowControl w:val="0"/>
        <w:autoSpaceDE w:val="0"/>
        <w:autoSpaceDN w:val="0"/>
        <w:adjustRightInd w:val="0"/>
        <w:ind w:left="360"/>
        <w:rPr>
          <w:rFonts w:ascii="Times New Roman" w:hAnsi="Times New Roman" w:cs="Times New Roman"/>
        </w:rPr>
      </w:pPr>
    </w:p>
    <w:p w14:paraId="424A739D" w14:textId="22A7F81E" w:rsidR="00E20067" w:rsidRPr="00350344" w:rsidRDefault="00FF36B5" w:rsidP="00FF36B5">
      <w:pPr>
        <w:pStyle w:val="ListParagraph"/>
        <w:widowControl w:val="0"/>
        <w:numPr>
          <w:ilvl w:val="0"/>
          <w:numId w:val="5"/>
        </w:numPr>
        <w:autoSpaceDE w:val="0"/>
        <w:autoSpaceDN w:val="0"/>
        <w:adjustRightInd w:val="0"/>
        <w:ind w:left="360"/>
        <w:rPr>
          <w:rFonts w:ascii="Times New Roman" w:hAnsi="Times New Roman" w:cs="Times New Roman"/>
        </w:rPr>
      </w:pPr>
      <w:r>
        <w:rPr>
          <w:rFonts w:ascii="Times New Roman" w:hAnsi="Times New Roman" w:cs="Times New Roman"/>
        </w:rPr>
        <w:t xml:space="preserve">Luke </w:t>
      </w:r>
      <w:r w:rsidR="00E20067" w:rsidRPr="00350344">
        <w:rPr>
          <w:rFonts w:ascii="Times New Roman" w:hAnsi="Times New Roman" w:cs="Times New Roman"/>
        </w:rPr>
        <w:t>was a physician who had acquired a good Greek</w:t>
      </w:r>
      <w:r>
        <w:rPr>
          <w:rFonts w:ascii="Times New Roman" w:hAnsi="Times New Roman" w:cs="Times New Roman"/>
        </w:rPr>
        <w:t xml:space="preserve"> m</w:t>
      </w:r>
      <w:r w:rsidR="009802DE" w:rsidRPr="00350344">
        <w:rPr>
          <w:rFonts w:ascii="Times New Roman" w:hAnsi="Times New Roman" w:cs="Times New Roman"/>
        </w:rPr>
        <w:t>edical</w:t>
      </w:r>
      <w:r>
        <w:rPr>
          <w:rFonts w:ascii="Times New Roman" w:hAnsi="Times New Roman" w:cs="Times New Roman"/>
        </w:rPr>
        <w:t xml:space="preserve"> education.  W.K. Hobart </w:t>
      </w:r>
      <w:r w:rsidR="00E20067" w:rsidRPr="00350344">
        <w:rPr>
          <w:rFonts w:ascii="Times New Roman" w:hAnsi="Times New Roman" w:cs="Times New Roman"/>
        </w:rPr>
        <w:t xml:space="preserve">published a detailed comparison in 1882 of the language of Luke and that </w:t>
      </w:r>
      <w:r w:rsidR="00D36E76" w:rsidRPr="00350344">
        <w:rPr>
          <w:rFonts w:ascii="Times New Roman" w:hAnsi="Times New Roman" w:cs="Times New Roman"/>
        </w:rPr>
        <w:t>of Greek</w:t>
      </w:r>
      <w:r w:rsidR="00E20067" w:rsidRPr="00350344">
        <w:rPr>
          <w:rFonts w:ascii="Times New Roman" w:hAnsi="Times New Roman" w:cs="Times New Roman"/>
        </w:rPr>
        <w:t xml:space="preserve"> Medical books of Hippocrates and Galen. </w:t>
      </w:r>
      <w:r>
        <w:rPr>
          <w:rFonts w:ascii="Times New Roman" w:hAnsi="Times New Roman" w:cs="Times New Roman"/>
        </w:rPr>
        <w:t xml:space="preserve"> </w:t>
      </w:r>
      <w:r w:rsidR="00E20067" w:rsidRPr="00350344">
        <w:rPr>
          <w:rFonts w:ascii="Times New Roman" w:hAnsi="Times New Roman" w:cs="Times New Roman"/>
        </w:rPr>
        <w:t>He notice</w:t>
      </w:r>
      <w:r>
        <w:rPr>
          <w:rFonts w:ascii="Times New Roman" w:hAnsi="Times New Roman" w:cs="Times New Roman"/>
        </w:rPr>
        <w:t>d</w:t>
      </w:r>
      <w:r w:rsidR="00E20067" w:rsidRPr="00350344">
        <w:rPr>
          <w:rFonts w:ascii="Times New Roman" w:hAnsi="Times New Roman" w:cs="Times New Roman"/>
        </w:rPr>
        <w:t xml:space="preserve"> that “suffering from a very high fever</w:t>
      </w:r>
      <w:r>
        <w:rPr>
          <w:rFonts w:ascii="Times New Roman" w:hAnsi="Times New Roman" w:cs="Times New Roman"/>
        </w:rPr>
        <w:t>”</w:t>
      </w:r>
      <w:r w:rsidR="00E20067" w:rsidRPr="00350344">
        <w:rPr>
          <w:rFonts w:ascii="Times New Roman" w:hAnsi="Times New Roman" w:cs="Times New Roman"/>
        </w:rPr>
        <w:t xml:space="preserve"> </w:t>
      </w:r>
      <w:proofErr w:type="gramStart"/>
      <w:r w:rsidR="00E20067" w:rsidRPr="00350344">
        <w:rPr>
          <w:rFonts w:ascii="Times New Roman" w:hAnsi="Times New Roman" w:cs="Times New Roman"/>
        </w:rPr>
        <w:t xml:space="preserve">in </w:t>
      </w:r>
      <w:r>
        <w:rPr>
          <w:rFonts w:ascii="Times New Roman" w:hAnsi="Times New Roman" w:cs="Times New Roman"/>
        </w:rPr>
        <w:t>:Luke</w:t>
      </w:r>
      <w:proofErr w:type="gramEnd"/>
      <w:r>
        <w:rPr>
          <w:rFonts w:ascii="Times New Roman" w:hAnsi="Times New Roman" w:cs="Times New Roman"/>
        </w:rPr>
        <w:t xml:space="preserve"> </w:t>
      </w:r>
      <w:r w:rsidR="00E20067" w:rsidRPr="00350344">
        <w:rPr>
          <w:rFonts w:ascii="Times New Roman" w:hAnsi="Times New Roman" w:cs="Times New Roman"/>
        </w:rPr>
        <w:t>4:38 is technical way of diagnosing</w:t>
      </w:r>
      <w:r>
        <w:rPr>
          <w:rFonts w:ascii="Times New Roman" w:hAnsi="Times New Roman" w:cs="Times New Roman"/>
        </w:rPr>
        <w:t xml:space="preserve">.   Also in </w:t>
      </w:r>
      <w:r w:rsidR="00E20067" w:rsidRPr="00350344">
        <w:rPr>
          <w:rFonts w:ascii="Times New Roman" w:hAnsi="Times New Roman" w:cs="Times New Roman"/>
        </w:rPr>
        <w:t>Luke 5:12, the man “was covered with leprosy</w:t>
      </w:r>
      <w:r>
        <w:rPr>
          <w:rFonts w:ascii="Times New Roman" w:hAnsi="Times New Roman" w:cs="Times New Roman"/>
        </w:rPr>
        <w:t>.</w:t>
      </w:r>
      <w:r w:rsidR="00D36E76" w:rsidRPr="00350344">
        <w:rPr>
          <w:rFonts w:ascii="Times New Roman" w:hAnsi="Times New Roman" w:cs="Times New Roman"/>
        </w:rPr>
        <w:t xml:space="preserve">” </w:t>
      </w:r>
      <w:r>
        <w:rPr>
          <w:rFonts w:ascii="Times New Roman" w:hAnsi="Times New Roman" w:cs="Times New Roman"/>
        </w:rPr>
        <w:t xml:space="preserve"> </w:t>
      </w:r>
      <w:r w:rsidR="00E20067" w:rsidRPr="00350344">
        <w:rPr>
          <w:rFonts w:ascii="Times New Roman" w:hAnsi="Times New Roman" w:cs="Times New Roman"/>
        </w:rPr>
        <w:t>But like all old history all are debated.</w:t>
      </w:r>
    </w:p>
    <w:p w14:paraId="3D42373C" w14:textId="20E655EA" w:rsidR="00FF36B5" w:rsidRDefault="00FF36B5">
      <w:pPr>
        <w:rPr>
          <w:rFonts w:ascii="Times New Roman" w:hAnsi="Times New Roman" w:cs="Times New Roman"/>
        </w:rPr>
      </w:pPr>
      <w:r>
        <w:rPr>
          <w:rFonts w:ascii="Times New Roman" w:hAnsi="Times New Roman" w:cs="Times New Roman"/>
        </w:rPr>
        <w:br w:type="page"/>
      </w:r>
    </w:p>
    <w:p w14:paraId="304DD389" w14:textId="77777777" w:rsidR="001E41DE" w:rsidRPr="00FF36B5" w:rsidRDefault="001E41DE" w:rsidP="00CF0CC7">
      <w:pPr>
        <w:pStyle w:val="ListParagraph"/>
        <w:widowControl w:val="0"/>
        <w:autoSpaceDE w:val="0"/>
        <w:autoSpaceDN w:val="0"/>
        <w:adjustRightInd w:val="0"/>
        <w:ind w:left="0"/>
        <w:rPr>
          <w:rFonts w:ascii="Times New Roman" w:hAnsi="Times New Roman" w:cs="Times New Roman"/>
          <w:b/>
        </w:rPr>
      </w:pPr>
      <w:r w:rsidRPr="00FF36B5">
        <w:rPr>
          <w:rFonts w:ascii="Times New Roman" w:hAnsi="Times New Roman" w:cs="Times New Roman"/>
          <w:b/>
        </w:rPr>
        <w:lastRenderedPageBreak/>
        <w:t>Outline of the Gospel</w:t>
      </w:r>
    </w:p>
    <w:p w14:paraId="34B90756" w14:textId="4792794D" w:rsidR="001E41DE" w:rsidRPr="00350344" w:rsidRDefault="001E41DE" w:rsidP="00CF0CC7">
      <w:pPr>
        <w:pStyle w:val="ListParagraph"/>
        <w:widowControl w:val="0"/>
        <w:autoSpaceDE w:val="0"/>
        <w:autoSpaceDN w:val="0"/>
        <w:adjustRightInd w:val="0"/>
        <w:ind w:left="0"/>
        <w:rPr>
          <w:rFonts w:ascii="Times New Roman" w:hAnsi="Times New Roman" w:cs="Times New Roman"/>
        </w:rPr>
      </w:pPr>
      <w:r w:rsidRPr="00350344">
        <w:rPr>
          <w:rFonts w:ascii="Times New Roman" w:hAnsi="Times New Roman" w:cs="Times New Roman"/>
        </w:rPr>
        <w:t>1:1-</w:t>
      </w:r>
      <w:r w:rsidR="00CF0CC7">
        <w:rPr>
          <w:rFonts w:ascii="Times New Roman" w:hAnsi="Times New Roman" w:cs="Times New Roman"/>
        </w:rPr>
        <w:t>4</w:t>
      </w:r>
      <w:r w:rsidR="00CF0CC7">
        <w:rPr>
          <w:rFonts w:ascii="Times New Roman" w:hAnsi="Times New Roman" w:cs="Times New Roman"/>
        </w:rPr>
        <w:tab/>
      </w:r>
      <w:r w:rsidR="00CF0CC7">
        <w:rPr>
          <w:rFonts w:ascii="Times New Roman" w:hAnsi="Times New Roman" w:cs="Times New Roman"/>
        </w:rPr>
        <w:tab/>
      </w:r>
      <w:proofErr w:type="gramStart"/>
      <w:r w:rsidRPr="00350344">
        <w:rPr>
          <w:rFonts w:ascii="Times New Roman" w:hAnsi="Times New Roman" w:cs="Times New Roman"/>
        </w:rPr>
        <w:t>The</w:t>
      </w:r>
      <w:proofErr w:type="gramEnd"/>
      <w:r w:rsidRPr="00350344">
        <w:rPr>
          <w:rFonts w:ascii="Times New Roman" w:hAnsi="Times New Roman" w:cs="Times New Roman"/>
        </w:rPr>
        <w:t xml:space="preserve"> Prologue.</w:t>
      </w:r>
    </w:p>
    <w:p w14:paraId="395B3C8B" w14:textId="0D8878E4" w:rsidR="001E41DE" w:rsidRPr="00350344" w:rsidRDefault="001E41DE" w:rsidP="00CF0CC7">
      <w:pPr>
        <w:pStyle w:val="ListParagraph"/>
        <w:widowControl w:val="0"/>
        <w:autoSpaceDE w:val="0"/>
        <w:autoSpaceDN w:val="0"/>
        <w:adjustRightInd w:val="0"/>
        <w:ind w:left="0"/>
        <w:rPr>
          <w:rFonts w:ascii="Times New Roman" w:hAnsi="Times New Roman" w:cs="Times New Roman"/>
        </w:rPr>
      </w:pPr>
      <w:r w:rsidRPr="00350344">
        <w:rPr>
          <w:rFonts w:ascii="Times New Roman" w:hAnsi="Times New Roman" w:cs="Times New Roman"/>
        </w:rPr>
        <w:t>1:5-2:52</w:t>
      </w:r>
      <w:r w:rsidR="00CF0CC7">
        <w:rPr>
          <w:rFonts w:ascii="Times New Roman" w:hAnsi="Times New Roman" w:cs="Times New Roman"/>
        </w:rPr>
        <w:tab/>
      </w:r>
      <w:r w:rsidRPr="00350344">
        <w:rPr>
          <w:rFonts w:ascii="Times New Roman" w:hAnsi="Times New Roman" w:cs="Times New Roman"/>
        </w:rPr>
        <w:t>The Infancy narrative.</w:t>
      </w:r>
    </w:p>
    <w:p w14:paraId="7C2E7337" w14:textId="56AD033C" w:rsidR="001E41DE" w:rsidRPr="00350344" w:rsidRDefault="001E41DE" w:rsidP="00CF0CC7">
      <w:pPr>
        <w:pStyle w:val="ListParagraph"/>
        <w:widowControl w:val="0"/>
        <w:autoSpaceDE w:val="0"/>
        <w:autoSpaceDN w:val="0"/>
        <w:adjustRightInd w:val="0"/>
        <w:ind w:left="0"/>
        <w:rPr>
          <w:rFonts w:ascii="Times New Roman" w:hAnsi="Times New Roman" w:cs="Times New Roman"/>
        </w:rPr>
      </w:pPr>
      <w:r w:rsidRPr="00350344">
        <w:rPr>
          <w:rFonts w:ascii="Times New Roman" w:hAnsi="Times New Roman" w:cs="Times New Roman"/>
        </w:rPr>
        <w:t>3:1-4:13</w:t>
      </w:r>
      <w:r w:rsidR="00CF0CC7">
        <w:rPr>
          <w:rFonts w:ascii="Times New Roman" w:hAnsi="Times New Roman" w:cs="Times New Roman"/>
        </w:rPr>
        <w:tab/>
      </w:r>
      <w:proofErr w:type="gramStart"/>
      <w:r w:rsidRPr="00350344">
        <w:rPr>
          <w:rFonts w:ascii="Times New Roman" w:hAnsi="Times New Roman" w:cs="Times New Roman"/>
        </w:rPr>
        <w:t>The</w:t>
      </w:r>
      <w:proofErr w:type="gramEnd"/>
      <w:r w:rsidRPr="00350344">
        <w:rPr>
          <w:rFonts w:ascii="Times New Roman" w:hAnsi="Times New Roman" w:cs="Times New Roman"/>
        </w:rPr>
        <w:t xml:space="preserve"> beginning ministry of our Lord Jesus.</w:t>
      </w:r>
    </w:p>
    <w:p w14:paraId="1D06F334" w14:textId="46B1BA98" w:rsidR="001E41DE" w:rsidRPr="00350344" w:rsidRDefault="001E41DE" w:rsidP="00CF0CC7">
      <w:pPr>
        <w:pStyle w:val="ListParagraph"/>
        <w:widowControl w:val="0"/>
        <w:autoSpaceDE w:val="0"/>
        <w:autoSpaceDN w:val="0"/>
        <w:adjustRightInd w:val="0"/>
        <w:ind w:left="0"/>
        <w:rPr>
          <w:rFonts w:ascii="Times New Roman" w:hAnsi="Times New Roman" w:cs="Times New Roman"/>
        </w:rPr>
      </w:pPr>
      <w:r w:rsidRPr="00350344">
        <w:rPr>
          <w:rFonts w:ascii="Times New Roman" w:hAnsi="Times New Roman" w:cs="Times New Roman"/>
        </w:rPr>
        <w:t>4:14-9:50</w:t>
      </w:r>
      <w:r w:rsidR="00CF0CC7">
        <w:rPr>
          <w:rFonts w:ascii="Times New Roman" w:hAnsi="Times New Roman" w:cs="Times New Roman"/>
        </w:rPr>
        <w:tab/>
      </w:r>
      <w:r w:rsidRPr="00350344">
        <w:rPr>
          <w:rFonts w:ascii="Times New Roman" w:hAnsi="Times New Roman" w:cs="Times New Roman"/>
        </w:rPr>
        <w:t>Jesus</w:t>
      </w:r>
      <w:r w:rsidR="00CF0CC7">
        <w:rPr>
          <w:rFonts w:ascii="Times New Roman" w:hAnsi="Times New Roman" w:cs="Times New Roman"/>
        </w:rPr>
        <w:t>’</w:t>
      </w:r>
      <w:r w:rsidRPr="00350344">
        <w:rPr>
          <w:rFonts w:ascii="Times New Roman" w:hAnsi="Times New Roman" w:cs="Times New Roman"/>
        </w:rPr>
        <w:t xml:space="preserve"> ministry in Galle </w:t>
      </w:r>
    </w:p>
    <w:p w14:paraId="2EACCCDC" w14:textId="52B2FC69" w:rsidR="001E41DE" w:rsidRPr="00350344" w:rsidRDefault="001E41DE" w:rsidP="00CF0CC7">
      <w:pPr>
        <w:pStyle w:val="ListParagraph"/>
        <w:widowControl w:val="0"/>
        <w:autoSpaceDE w:val="0"/>
        <w:autoSpaceDN w:val="0"/>
        <w:adjustRightInd w:val="0"/>
        <w:ind w:left="0"/>
        <w:rPr>
          <w:rFonts w:ascii="Times New Roman" w:hAnsi="Times New Roman" w:cs="Times New Roman"/>
        </w:rPr>
      </w:pPr>
      <w:proofErr w:type="gramStart"/>
      <w:r w:rsidRPr="00350344">
        <w:rPr>
          <w:rFonts w:ascii="Times New Roman" w:hAnsi="Times New Roman" w:cs="Times New Roman"/>
        </w:rPr>
        <w:t>9:51-19:27</w:t>
      </w:r>
      <w:r w:rsidR="00CF0CC7">
        <w:rPr>
          <w:rFonts w:ascii="Times New Roman" w:hAnsi="Times New Roman" w:cs="Times New Roman"/>
        </w:rPr>
        <w:tab/>
      </w:r>
      <w:r w:rsidRPr="00350344">
        <w:rPr>
          <w:rFonts w:ascii="Times New Roman" w:hAnsi="Times New Roman" w:cs="Times New Roman"/>
        </w:rPr>
        <w:t>Jesus</w:t>
      </w:r>
      <w:r w:rsidR="00CF0CC7">
        <w:rPr>
          <w:rFonts w:ascii="Times New Roman" w:hAnsi="Times New Roman" w:cs="Times New Roman"/>
        </w:rPr>
        <w:t>’</w:t>
      </w:r>
      <w:r w:rsidRPr="00350344">
        <w:rPr>
          <w:rFonts w:ascii="Times New Roman" w:hAnsi="Times New Roman" w:cs="Times New Roman"/>
        </w:rPr>
        <w:t xml:space="preserve"> Exodus to Jerusalem and his travel, which is the core of the Gospel.</w:t>
      </w:r>
      <w:proofErr w:type="gramEnd"/>
    </w:p>
    <w:p w14:paraId="363BEBE3" w14:textId="3F2AF770" w:rsidR="001E41DE" w:rsidRPr="00CF0CC7" w:rsidRDefault="001E41DE" w:rsidP="00CF0CC7">
      <w:pPr>
        <w:pStyle w:val="ListParagraph"/>
        <w:widowControl w:val="0"/>
        <w:autoSpaceDE w:val="0"/>
        <w:autoSpaceDN w:val="0"/>
        <w:adjustRightInd w:val="0"/>
        <w:ind w:left="0"/>
        <w:rPr>
          <w:rFonts w:ascii="Times New Roman" w:hAnsi="Times New Roman" w:cs="Times New Roman"/>
        </w:rPr>
      </w:pPr>
      <w:proofErr w:type="gramStart"/>
      <w:r w:rsidRPr="00350344">
        <w:rPr>
          <w:rFonts w:ascii="Times New Roman" w:hAnsi="Times New Roman" w:cs="Times New Roman"/>
        </w:rPr>
        <w:t xml:space="preserve">19:28-21:38 </w:t>
      </w:r>
      <w:r w:rsidR="00CF0CC7">
        <w:rPr>
          <w:rFonts w:ascii="Times New Roman" w:hAnsi="Times New Roman" w:cs="Times New Roman"/>
        </w:rPr>
        <w:tab/>
      </w:r>
      <w:r w:rsidRPr="00350344">
        <w:rPr>
          <w:rFonts w:ascii="Times New Roman" w:hAnsi="Times New Roman" w:cs="Times New Roman"/>
        </w:rPr>
        <w:t>Jesus</w:t>
      </w:r>
      <w:r w:rsidR="00CF0CC7">
        <w:rPr>
          <w:rFonts w:ascii="Times New Roman" w:hAnsi="Times New Roman" w:cs="Times New Roman"/>
        </w:rPr>
        <w:t>’</w:t>
      </w:r>
      <w:r w:rsidRPr="00350344">
        <w:rPr>
          <w:rFonts w:ascii="Times New Roman" w:hAnsi="Times New Roman" w:cs="Times New Roman"/>
        </w:rPr>
        <w:t xml:space="preserve"> ministry in Jerusalem.</w:t>
      </w:r>
      <w:proofErr w:type="gramEnd"/>
    </w:p>
    <w:p w14:paraId="33D546BF" w14:textId="78C732F9" w:rsidR="001E41DE" w:rsidRPr="00CF0CC7" w:rsidRDefault="001E41DE" w:rsidP="00CF0CC7">
      <w:pPr>
        <w:pStyle w:val="ListParagraph"/>
        <w:widowControl w:val="0"/>
        <w:autoSpaceDE w:val="0"/>
        <w:autoSpaceDN w:val="0"/>
        <w:adjustRightInd w:val="0"/>
        <w:ind w:left="0"/>
        <w:rPr>
          <w:rFonts w:ascii="Times New Roman" w:hAnsi="Times New Roman" w:cs="Times New Roman"/>
        </w:rPr>
      </w:pPr>
      <w:r w:rsidRPr="00CF0CC7">
        <w:rPr>
          <w:rFonts w:ascii="Times New Roman" w:hAnsi="Times New Roman" w:cs="Times New Roman"/>
        </w:rPr>
        <w:t>22:</w:t>
      </w:r>
      <w:proofErr w:type="gramStart"/>
      <w:r w:rsidRPr="00CF0CC7">
        <w:rPr>
          <w:rFonts w:ascii="Times New Roman" w:hAnsi="Times New Roman" w:cs="Times New Roman"/>
        </w:rPr>
        <w:t>1-23:56</w:t>
      </w:r>
      <w:r w:rsidR="00CF0CC7" w:rsidRPr="00CF0CC7">
        <w:rPr>
          <w:rFonts w:ascii="Times New Roman" w:hAnsi="Times New Roman" w:cs="Times New Roman"/>
        </w:rPr>
        <w:tab/>
      </w:r>
      <w:r w:rsidRPr="00CF0CC7">
        <w:rPr>
          <w:rFonts w:ascii="Times New Roman" w:hAnsi="Times New Roman" w:cs="Times New Roman"/>
        </w:rPr>
        <w:t>The Passion</w:t>
      </w:r>
      <w:proofErr w:type="gramEnd"/>
      <w:r w:rsidRPr="00CF0CC7">
        <w:rPr>
          <w:rFonts w:ascii="Times New Roman" w:hAnsi="Times New Roman" w:cs="Times New Roman"/>
        </w:rPr>
        <w:t xml:space="preserve"> and the death of Jesus.</w:t>
      </w:r>
    </w:p>
    <w:p w14:paraId="1807DAB7" w14:textId="6E6359C7" w:rsidR="001E41DE" w:rsidRPr="00CF0CC7" w:rsidRDefault="00F1263B" w:rsidP="00CF0CC7">
      <w:pPr>
        <w:pStyle w:val="ListParagraph"/>
        <w:widowControl w:val="0"/>
        <w:autoSpaceDE w:val="0"/>
        <w:autoSpaceDN w:val="0"/>
        <w:adjustRightInd w:val="0"/>
        <w:ind w:left="0"/>
        <w:rPr>
          <w:rFonts w:ascii="Times New Roman" w:hAnsi="Times New Roman" w:cs="Times New Roman"/>
        </w:rPr>
      </w:pPr>
      <w:proofErr w:type="gramStart"/>
      <w:r w:rsidRPr="00CF0CC7">
        <w:rPr>
          <w:rFonts w:ascii="Times New Roman" w:hAnsi="Times New Roman" w:cs="Times New Roman"/>
        </w:rPr>
        <w:t>23:56-24:53</w:t>
      </w:r>
      <w:r w:rsidR="00CF0CC7" w:rsidRPr="00CF0CC7">
        <w:rPr>
          <w:rFonts w:ascii="Times New Roman" w:hAnsi="Times New Roman" w:cs="Times New Roman"/>
        </w:rPr>
        <w:tab/>
      </w:r>
      <w:r w:rsidRPr="00CF0CC7">
        <w:rPr>
          <w:rFonts w:ascii="Times New Roman" w:hAnsi="Times New Roman" w:cs="Times New Roman"/>
        </w:rPr>
        <w:t xml:space="preserve">The Resurrection and </w:t>
      </w:r>
      <w:r w:rsidR="00CF0CC7" w:rsidRPr="00CF0CC7">
        <w:rPr>
          <w:rFonts w:ascii="Times New Roman" w:hAnsi="Times New Roman" w:cs="Times New Roman"/>
        </w:rPr>
        <w:t>t</w:t>
      </w:r>
      <w:r w:rsidRPr="00CF0CC7">
        <w:rPr>
          <w:rFonts w:ascii="Times New Roman" w:hAnsi="Times New Roman" w:cs="Times New Roman"/>
        </w:rPr>
        <w:t>he glory of Jesus.</w:t>
      </w:r>
      <w:proofErr w:type="gramEnd"/>
    </w:p>
    <w:p w14:paraId="4015D7AC" w14:textId="74781C2E" w:rsidR="001E41DE" w:rsidRPr="00CF0CC7" w:rsidRDefault="001E41DE" w:rsidP="00CF0CC7">
      <w:pPr>
        <w:pStyle w:val="ListParagraph"/>
        <w:widowControl w:val="0"/>
        <w:autoSpaceDE w:val="0"/>
        <w:autoSpaceDN w:val="0"/>
        <w:adjustRightInd w:val="0"/>
        <w:ind w:left="0"/>
        <w:rPr>
          <w:rFonts w:ascii="Times New Roman" w:hAnsi="Times New Roman" w:cs="Times New Roman"/>
          <w:b/>
        </w:rPr>
      </w:pPr>
      <w:r w:rsidRPr="00CF0CC7">
        <w:rPr>
          <w:rFonts w:ascii="Times New Roman" w:hAnsi="Times New Roman" w:cs="Times New Roman"/>
        </w:rPr>
        <w:t xml:space="preserve">  </w:t>
      </w:r>
    </w:p>
    <w:p w14:paraId="602F07BC" w14:textId="46409ECF" w:rsidR="006B5D38" w:rsidRPr="00350344" w:rsidRDefault="00D36E76" w:rsidP="00CF0CC7">
      <w:pPr>
        <w:pStyle w:val="ListParagraph"/>
        <w:widowControl w:val="0"/>
        <w:autoSpaceDE w:val="0"/>
        <w:autoSpaceDN w:val="0"/>
        <w:adjustRightInd w:val="0"/>
        <w:ind w:left="0"/>
        <w:rPr>
          <w:rFonts w:ascii="Times New Roman" w:hAnsi="Times New Roman" w:cs="Times New Roman"/>
        </w:rPr>
      </w:pPr>
      <w:r w:rsidRPr="00CF0CC7">
        <w:rPr>
          <w:rFonts w:ascii="Times New Roman" w:hAnsi="Times New Roman" w:cs="Times New Roman"/>
          <w:b/>
        </w:rPr>
        <w:t xml:space="preserve">The Narrative </w:t>
      </w:r>
      <w:r w:rsidR="00B25715" w:rsidRPr="00CF0CC7">
        <w:rPr>
          <w:rFonts w:ascii="Times New Roman" w:hAnsi="Times New Roman" w:cs="Times New Roman"/>
          <w:b/>
        </w:rPr>
        <w:t xml:space="preserve">about Jesus </w:t>
      </w:r>
      <w:r w:rsidRPr="00CF0CC7">
        <w:rPr>
          <w:rFonts w:ascii="Times New Roman" w:hAnsi="Times New Roman" w:cs="Times New Roman"/>
          <w:b/>
        </w:rPr>
        <w:t xml:space="preserve">as the </w:t>
      </w:r>
      <w:r w:rsidR="00CF0CC7">
        <w:rPr>
          <w:rFonts w:ascii="Times New Roman" w:hAnsi="Times New Roman" w:cs="Times New Roman"/>
          <w:b/>
        </w:rPr>
        <w:t>G</w:t>
      </w:r>
      <w:r w:rsidRPr="00CF0CC7">
        <w:rPr>
          <w:rFonts w:ascii="Times New Roman" w:hAnsi="Times New Roman" w:cs="Times New Roman"/>
          <w:b/>
        </w:rPr>
        <w:t>ood</w:t>
      </w:r>
      <w:r w:rsidR="00CF0CC7">
        <w:rPr>
          <w:rFonts w:ascii="Times New Roman" w:hAnsi="Times New Roman" w:cs="Times New Roman"/>
          <w:b/>
        </w:rPr>
        <w:t xml:space="preserve"> </w:t>
      </w:r>
      <w:r w:rsidRPr="00CF0CC7">
        <w:rPr>
          <w:rFonts w:ascii="Times New Roman" w:hAnsi="Times New Roman" w:cs="Times New Roman"/>
          <w:b/>
        </w:rPr>
        <w:t>News</w:t>
      </w:r>
    </w:p>
    <w:p w14:paraId="33DFCE20" w14:textId="2AC81B47" w:rsidR="001E41DE" w:rsidRDefault="006B5D38" w:rsidP="00CF0CC7">
      <w:pPr>
        <w:pStyle w:val="ListParagraph"/>
        <w:widowControl w:val="0"/>
        <w:autoSpaceDE w:val="0"/>
        <w:autoSpaceDN w:val="0"/>
        <w:adjustRightInd w:val="0"/>
        <w:ind w:left="0"/>
        <w:rPr>
          <w:rFonts w:ascii="Times New Roman" w:hAnsi="Times New Roman" w:cs="Times New Roman"/>
        </w:rPr>
      </w:pPr>
      <w:r w:rsidRPr="00350344">
        <w:rPr>
          <w:rFonts w:ascii="Times New Roman" w:hAnsi="Times New Roman" w:cs="Times New Roman"/>
        </w:rPr>
        <w:t>The outline of the Gospel of Luke</w:t>
      </w:r>
      <w:r w:rsidR="00CF0CC7">
        <w:rPr>
          <w:rFonts w:ascii="Times New Roman" w:hAnsi="Times New Roman" w:cs="Times New Roman"/>
        </w:rPr>
        <w:t>, like the other t</w:t>
      </w:r>
      <w:r w:rsidRPr="00350344">
        <w:rPr>
          <w:rFonts w:ascii="Times New Roman" w:hAnsi="Times New Roman" w:cs="Times New Roman"/>
        </w:rPr>
        <w:t>hree Gospels</w:t>
      </w:r>
      <w:r w:rsidR="00CF0CC7">
        <w:rPr>
          <w:rFonts w:ascii="Times New Roman" w:hAnsi="Times New Roman" w:cs="Times New Roman"/>
        </w:rPr>
        <w:t xml:space="preserve">, is </w:t>
      </w:r>
      <w:r w:rsidRPr="00350344">
        <w:rPr>
          <w:rFonts w:ascii="Times New Roman" w:hAnsi="Times New Roman" w:cs="Times New Roman"/>
        </w:rPr>
        <w:t>a narrative of the birth, life, teaching, resurrection of Jesus.</w:t>
      </w:r>
    </w:p>
    <w:p w14:paraId="59CB2C1D" w14:textId="77777777" w:rsidR="00CF0CC7" w:rsidRPr="00350344" w:rsidRDefault="00CF0CC7" w:rsidP="00CF0CC7">
      <w:pPr>
        <w:pStyle w:val="ListParagraph"/>
        <w:widowControl w:val="0"/>
        <w:autoSpaceDE w:val="0"/>
        <w:autoSpaceDN w:val="0"/>
        <w:adjustRightInd w:val="0"/>
        <w:ind w:left="0"/>
        <w:rPr>
          <w:rFonts w:ascii="Times New Roman" w:hAnsi="Times New Roman" w:cs="Times New Roman"/>
        </w:rPr>
      </w:pPr>
    </w:p>
    <w:p w14:paraId="2E7E5D23" w14:textId="458EE799" w:rsidR="006B5D38" w:rsidRPr="00CF0CC7" w:rsidRDefault="006B5D38" w:rsidP="00CF0CC7">
      <w:pPr>
        <w:pStyle w:val="ListParagraph"/>
        <w:widowControl w:val="0"/>
        <w:autoSpaceDE w:val="0"/>
        <w:autoSpaceDN w:val="0"/>
        <w:adjustRightInd w:val="0"/>
        <w:ind w:left="0"/>
        <w:rPr>
          <w:rFonts w:ascii="Times New Roman" w:hAnsi="Times New Roman" w:cs="Times New Roman"/>
          <w:b/>
        </w:rPr>
      </w:pPr>
      <w:r w:rsidRPr="00CF0CC7">
        <w:rPr>
          <w:rFonts w:ascii="Times New Roman" w:hAnsi="Times New Roman" w:cs="Times New Roman"/>
          <w:b/>
        </w:rPr>
        <w:t>What is a narrative?</w:t>
      </w:r>
    </w:p>
    <w:p w14:paraId="0945F990" w14:textId="77777777" w:rsidR="00CF0CC7" w:rsidRDefault="00E643B7" w:rsidP="00CF0CC7">
      <w:pPr>
        <w:pStyle w:val="ListParagraph"/>
        <w:widowControl w:val="0"/>
        <w:numPr>
          <w:ilvl w:val="0"/>
          <w:numId w:val="6"/>
        </w:numPr>
        <w:autoSpaceDE w:val="0"/>
        <w:autoSpaceDN w:val="0"/>
        <w:adjustRightInd w:val="0"/>
        <w:ind w:left="360"/>
        <w:rPr>
          <w:rFonts w:ascii="Times New Roman" w:hAnsi="Times New Roman" w:cs="Times New Roman"/>
          <w:color w:val="2C2C2C"/>
        </w:rPr>
      </w:pPr>
      <w:r w:rsidRPr="00350344">
        <w:rPr>
          <w:rFonts w:ascii="Times New Roman" w:hAnsi="Times New Roman" w:cs="Times New Roman"/>
          <w:color w:val="2C2C2C"/>
        </w:rPr>
        <w:t xml:space="preserve">A </w:t>
      </w:r>
      <w:r w:rsidRPr="00350344">
        <w:rPr>
          <w:rFonts w:ascii="Times New Roman" w:hAnsi="Times New Roman" w:cs="Times New Roman"/>
          <w:bCs/>
          <w:color w:val="2C2C2C"/>
        </w:rPr>
        <w:t>narrative is a story</w:t>
      </w:r>
      <w:r w:rsidRPr="00350344">
        <w:rPr>
          <w:rFonts w:ascii="Times New Roman" w:hAnsi="Times New Roman" w:cs="Times New Roman"/>
          <w:color w:val="2C2C2C"/>
        </w:rPr>
        <w:t xml:space="preserve"> told publically</w:t>
      </w:r>
      <w:r w:rsidR="00CF0CC7">
        <w:rPr>
          <w:rFonts w:ascii="Times New Roman" w:hAnsi="Times New Roman" w:cs="Times New Roman"/>
          <w:color w:val="2C2C2C"/>
        </w:rPr>
        <w:t xml:space="preserve"> </w:t>
      </w:r>
      <w:r w:rsidRPr="00350344">
        <w:rPr>
          <w:rFonts w:ascii="Times New Roman" w:hAnsi="Times New Roman" w:cs="Times New Roman"/>
          <w:color w:val="2C2C2C"/>
        </w:rPr>
        <w:t>of something recounted in the form of a set of events</w:t>
      </w:r>
      <w:r w:rsidR="00CF0CC7">
        <w:rPr>
          <w:rFonts w:ascii="Times New Roman" w:hAnsi="Times New Roman" w:cs="Times New Roman"/>
          <w:color w:val="2C2C2C"/>
        </w:rPr>
        <w:t>, an account of them, and relevant s</w:t>
      </w:r>
      <w:r w:rsidRPr="00350344">
        <w:rPr>
          <w:rFonts w:ascii="Times New Roman" w:hAnsi="Times New Roman" w:cs="Times New Roman"/>
          <w:color w:val="2C2C2C"/>
        </w:rPr>
        <w:t>ayings: the telling of a happening or connected series of happenings.</w:t>
      </w:r>
    </w:p>
    <w:p w14:paraId="72FE99C4" w14:textId="5C83B824" w:rsidR="006B5D38" w:rsidRPr="00350344" w:rsidRDefault="00E643B7" w:rsidP="00CF0CC7">
      <w:pPr>
        <w:pStyle w:val="ListParagraph"/>
        <w:widowControl w:val="0"/>
        <w:autoSpaceDE w:val="0"/>
        <w:autoSpaceDN w:val="0"/>
        <w:adjustRightInd w:val="0"/>
        <w:ind w:left="360"/>
        <w:rPr>
          <w:rFonts w:ascii="Times New Roman" w:hAnsi="Times New Roman" w:cs="Times New Roman"/>
          <w:color w:val="2C2C2C"/>
        </w:rPr>
      </w:pPr>
      <w:r w:rsidRPr="00350344">
        <w:rPr>
          <w:rFonts w:ascii="Times New Roman" w:hAnsi="Times New Roman" w:cs="Times New Roman"/>
          <w:color w:val="2C2C2C"/>
        </w:rPr>
        <w:t xml:space="preserve">  </w:t>
      </w:r>
    </w:p>
    <w:p w14:paraId="2C5DE6FF" w14:textId="5270A89E" w:rsidR="006B5D38" w:rsidRDefault="006B5D38" w:rsidP="00CF0CC7">
      <w:pPr>
        <w:pStyle w:val="ListParagraph"/>
        <w:widowControl w:val="0"/>
        <w:numPr>
          <w:ilvl w:val="0"/>
          <w:numId w:val="6"/>
        </w:numPr>
        <w:autoSpaceDE w:val="0"/>
        <w:autoSpaceDN w:val="0"/>
        <w:adjustRightInd w:val="0"/>
        <w:ind w:left="360"/>
        <w:rPr>
          <w:rFonts w:ascii="Times New Roman" w:hAnsi="Times New Roman" w:cs="Times New Roman"/>
          <w:color w:val="2C2C2C"/>
        </w:rPr>
      </w:pPr>
      <w:r w:rsidRPr="00350344">
        <w:rPr>
          <w:rFonts w:ascii="Times New Roman" w:hAnsi="Times New Roman" w:cs="Times New Roman"/>
          <w:bCs/>
          <w:color w:val="2C2C2C"/>
        </w:rPr>
        <w:t>A narrative aims at</w:t>
      </w:r>
      <w:r w:rsidRPr="00350344">
        <w:rPr>
          <w:rFonts w:ascii="Times New Roman" w:hAnsi="Times New Roman" w:cs="Times New Roman"/>
          <w:color w:val="2C2C2C"/>
        </w:rPr>
        <w:t xml:space="preserve"> establishing that something is worth</w:t>
      </w:r>
      <w:r w:rsidR="00CF0CC7">
        <w:rPr>
          <w:rFonts w:ascii="Times New Roman" w:hAnsi="Times New Roman" w:cs="Times New Roman"/>
          <w:color w:val="2C2C2C"/>
        </w:rPr>
        <w:t xml:space="preserve"> listening </w:t>
      </w:r>
      <w:r w:rsidRPr="00350344">
        <w:rPr>
          <w:rFonts w:ascii="Times New Roman" w:hAnsi="Times New Roman" w:cs="Times New Roman"/>
          <w:color w:val="2C2C2C"/>
        </w:rPr>
        <w:t>to</w:t>
      </w:r>
      <w:r w:rsidR="00CF0CC7">
        <w:rPr>
          <w:rFonts w:ascii="Times New Roman" w:hAnsi="Times New Roman" w:cs="Times New Roman"/>
          <w:color w:val="2C2C2C"/>
        </w:rPr>
        <w:t xml:space="preserve">. </w:t>
      </w:r>
      <w:r w:rsidRPr="00350344">
        <w:rPr>
          <w:rFonts w:ascii="Times New Roman" w:hAnsi="Times New Roman" w:cs="Times New Roman"/>
          <w:color w:val="2C2C2C"/>
        </w:rPr>
        <w:t xml:space="preserve"> </w:t>
      </w:r>
      <w:proofErr w:type="gramStart"/>
      <w:r w:rsidRPr="00350344">
        <w:rPr>
          <w:rFonts w:ascii="Times New Roman" w:hAnsi="Times New Roman" w:cs="Times New Roman"/>
          <w:color w:val="2C2C2C"/>
        </w:rPr>
        <w:t>It</w:t>
      </w:r>
      <w:proofErr w:type="gramEnd"/>
      <w:r w:rsidRPr="00350344">
        <w:rPr>
          <w:rFonts w:ascii="Times New Roman" w:hAnsi="Times New Roman" w:cs="Times New Roman"/>
          <w:color w:val="2C2C2C"/>
        </w:rPr>
        <w:t xml:space="preserve"> is usually about actions or events that affect human beings. </w:t>
      </w:r>
      <w:r w:rsidR="00CF0CC7">
        <w:rPr>
          <w:rFonts w:ascii="Times New Roman" w:hAnsi="Times New Roman" w:cs="Times New Roman"/>
          <w:color w:val="2C2C2C"/>
        </w:rPr>
        <w:t xml:space="preserve"> </w:t>
      </w:r>
      <w:r w:rsidRPr="00350344">
        <w:rPr>
          <w:rFonts w:ascii="Times New Roman" w:hAnsi="Times New Roman" w:cs="Times New Roman"/>
          <w:color w:val="2C2C2C"/>
        </w:rPr>
        <w:t>The m</w:t>
      </w:r>
      <w:r w:rsidR="005749CF" w:rsidRPr="00350344">
        <w:rPr>
          <w:rFonts w:ascii="Times New Roman" w:hAnsi="Times New Roman" w:cs="Times New Roman"/>
          <w:color w:val="2C2C2C"/>
        </w:rPr>
        <w:t>eaning of each part of every event in the narrative is aiming at telling something new and normally is part of the whole story</w:t>
      </w:r>
      <w:r w:rsidRPr="00350344">
        <w:rPr>
          <w:rFonts w:ascii="Times New Roman" w:hAnsi="Times New Roman" w:cs="Times New Roman"/>
          <w:color w:val="2C2C2C"/>
        </w:rPr>
        <w:t>.</w:t>
      </w:r>
    </w:p>
    <w:p w14:paraId="47019FB9" w14:textId="77777777" w:rsidR="00CF0CC7" w:rsidRPr="00350344" w:rsidRDefault="00CF0CC7" w:rsidP="00CF0CC7">
      <w:pPr>
        <w:pStyle w:val="ListParagraph"/>
        <w:widowControl w:val="0"/>
        <w:autoSpaceDE w:val="0"/>
        <w:autoSpaceDN w:val="0"/>
        <w:adjustRightInd w:val="0"/>
        <w:ind w:left="360"/>
        <w:rPr>
          <w:rFonts w:ascii="Times New Roman" w:hAnsi="Times New Roman" w:cs="Times New Roman"/>
          <w:color w:val="2C2C2C"/>
        </w:rPr>
      </w:pPr>
    </w:p>
    <w:p w14:paraId="2973829B" w14:textId="31F89C67" w:rsidR="006B5D38" w:rsidRDefault="006B5D38" w:rsidP="00CF0CC7">
      <w:pPr>
        <w:pStyle w:val="ListParagraph"/>
        <w:widowControl w:val="0"/>
        <w:numPr>
          <w:ilvl w:val="0"/>
          <w:numId w:val="6"/>
        </w:numPr>
        <w:autoSpaceDE w:val="0"/>
        <w:autoSpaceDN w:val="0"/>
        <w:adjustRightInd w:val="0"/>
        <w:ind w:left="360"/>
        <w:rPr>
          <w:rFonts w:ascii="Times New Roman" w:hAnsi="Times New Roman" w:cs="Times New Roman"/>
          <w:color w:val="2C2C2C"/>
        </w:rPr>
      </w:pPr>
      <w:r w:rsidRPr="00350344">
        <w:rPr>
          <w:rFonts w:ascii="Times New Roman" w:hAnsi="Times New Roman" w:cs="Times New Roman"/>
          <w:color w:val="2C2C2C"/>
        </w:rPr>
        <w:t xml:space="preserve">To say </w:t>
      </w:r>
      <w:r w:rsidR="005749CF" w:rsidRPr="00350344">
        <w:rPr>
          <w:rFonts w:ascii="Times New Roman" w:hAnsi="Times New Roman" w:cs="Times New Roman"/>
          <w:color w:val="2C2C2C"/>
        </w:rPr>
        <w:t>what</w:t>
      </w:r>
      <w:r w:rsidR="005749CF" w:rsidRPr="00350344">
        <w:rPr>
          <w:rFonts w:ascii="Times New Roman" w:hAnsi="Times New Roman" w:cs="Times New Roman"/>
          <w:bCs/>
          <w:color w:val="2C2C2C"/>
        </w:rPr>
        <w:t xml:space="preserve"> this event</w:t>
      </w:r>
      <w:r w:rsidRPr="00350344">
        <w:rPr>
          <w:rFonts w:ascii="Times New Roman" w:hAnsi="Times New Roman" w:cs="Times New Roman"/>
          <w:bCs/>
          <w:color w:val="2C2C2C"/>
        </w:rPr>
        <w:t xml:space="preserve"> </w:t>
      </w:r>
      <w:r w:rsidR="005749CF" w:rsidRPr="00350344">
        <w:rPr>
          <w:rFonts w:ascii="Times New Roman" w:hAnsi="Times New Roman" w:cs="Times New Roman"/>
          <w:bCs/>
          <w:color w:val="2C2C2C"/>
        </w:rPr>
        <w:t>mean</w:t>
      </w:r>
      <w:r w:rsidR="00CF0CC7">
        <w:rPr>
          <w:rFonts w:ascii="Times New Roman" w:hAnsi="Times New Roman" w:cs="Times New Roman"/>
          <w:bCs/>
          <w:color w:val="2C2C2C"/>
        </w:rPr>
        <w:t>s</w:t>
      </w:r>
      <w:r w:rsidRPr="00350344">
        <w:rPr>
          <w:rFonts w:ascii="Times New Roman" w:hAnsi="Times New Roman" w:cs="Times New Roman"/>
          <w:color w:val="2C2C2C"/>
        </w:rPr>
        <w:t xml:space="preserve"> is to say how it is relate</w:t>
      </w:r>
      <w:r w:rsidR="005749CF" w:rsidRPr="00350344">
        <w:rPr>
          <w:rFonts w:ascii="Times New Roman" w:hAnsi="Times New Roman" w:cs="Times New Roman"/>
          <w:color w:val="2C2C2C"/>
        </w:rPr>
        <w:t>d or connected to the whole story</w:t>
      </w:r>
      <w:r w:rsidRPr="00350344">
        <w:rPr>
          <w:rFonts w:ascii="Times New Roman" w:hAnsi="Times New Roman" w:cs="Times New Roman"/>
          <w:color w:val="2C2C2C"/>
        </w:rPr>
        <w:t xml:space="preserve">. </w:t>
      </w:r>
      <w:r w:rsidR="00CF0CC7">
        <w:rPr>
          <w:rFonts w:ascii="Times New Roman" w:hAnsi="Times New Roman" w:cs="Times New Roman"/>
          <w:color w:val="2C2C2C"/>
        </w:rPr>
        <w:t xml:space="preserve"> </w:t>
      </w:r>
      <w:r w:rsidRPr="00350344">
        <w:rPr>
          <w:rFonts w:ascii="Times New Roman" w:hAnsi="Times New Roman" w:cs="Times New Roman"/>
          <w:color w:val="2C2C2C"/>
        </w:rPr>
        <w:t xml:space="preserve">To ask the meaning of an event is to ask how it contributed to the story in which it occurs. </w:t>
      </w:r>
      <w:r w:rsidR="00CF0CC7">
        <w:rPr>
          <w:rFonts w:ascii="Times New Roman" w:hAnsi="Times New Roman" w:cs="Times New Roman"/>
          <w:color w:val="2C2C2C"/>
        </w:rPr>
        <w:t xml:space="preserve"> </w:t>
      </w:r>
      <w:r w:rsidRPr="00350344">
        <w:rPr>
          <w:rFonts w:ascii="Times New Roman" w:hAnsi="Times New Roman" w:cs="Times New Roman"/>
          <w:color w:val="2C2C2C"/>
        </w:rPr>
        <w:t>It is the connecti</w:t>
      </w:r>
      <w:r w:rsidR="005749CF" w:rsidRPr="00350344">
        <w:rPr>
          <w:rFonts w:ascii="Times New Roman" w:hAnsi="Times New Roman" w:cs="Times New Roman"/>
          <w:color w:val="2C2C2C"/>
        </w:rPr>
        <w:t>ons or relations between events that gives the final meaning of the story.</w:t>
      </w:r>
    </w:p>
    <w:p w14:paraId="2994DFAE" w14:textId="77777777" w:rsidR="00CF0CC7" w:rsidRPr="00CF0CC7" w:rsidRDefault="00CF0CC7" w:rsidP="00CF0CC7">
      <w:pPr>
        <w:widowControl w:val="0"/>
        <w:autoSpaceDE w:val="0"/>
        <w:autoSpaceDN w:val="0"/>
        <w:adjustRightInd w:val="0"/>
        <w:rPr>
          <w:rFonts w:ascii="Times New Roman" w:hAnsi="Times New Roman" w:cs="Times New Roman"/>
          <w:color w:val="2C2C2C"/>
        </w:rPr>
      </w:pPr>
    </w:p>
    <w:p w14:paraId="3A7D2D16" w14:textId="1D61D5F7" w:rsidR="005749CF" w:rsidRDefault="00CF0CC7" w:rsidP="00CF0CC7">
      <w:pPr>
        <w:pStyle w:val="ListParagraph"/>
        <w:widowControl w:val="0"/>
        <w:numPr>
          <w:ilvl w:val="0"/>
          <w:numId w:val="6"/>
        </w:numPr>
        <w:autoSpaceDE w:val="0"/>
        <w:autoSpaceDN w:val="0"/>
        <w:adjustRightInd w:val="0"/>
        <w:ind w:left="360"/>
        <w:rPr>
          <w:rFonts w:ascii="Times New Roman" w:hAnsi="Times New Roman" w:cs="Times New Roman"/>
          <w:color w:val="2C2C2C"/>
        </w:rPr>
      </w:pPr>
      <w:r>
        <w:rPr>
          <w:rFonts w:ascii="Times New Roman" w:hAnsi="Times New Roman" w:cs="Times New Roman"/>
          <w:bCs/>
          <w:color w:val="2C2C2C"/>
        </w:rPr>
        <w:t>The m</w:t>
      </w:r>
      <w:r w:rsidR="006B5D38" w:rsidRPr="00350344">
        <w:rPr>
          <w:rFonts w:ascii="Times New Roman" w:hAnsi="Times New Roman" w:cs="Times New Roman"/>
          <w:bCs/>
          <w:color w:val="2C2C2C"/>
        </w:rPr>
        <w:t>eaning</w:t>
      </w:r>
      <w:r w:rsidR="005749CF" w:rsidRPr="00350344">
        <w:rPr>
          <w:rFonts w:ascii="Times New Roman" w:hAnsi="Times New Roman" w:cs="Times New Roman"/>
          <w:bCs/>
          <w:color w:val="2C2C2C"/>
        </w:rPr>
        <w:t xml:space="preserve"> of any </w:t>
      </w:r>
      <w:r w:rsidR="00E643B7" w:rsidRPr="00350344">
        <w:rPr>
          <w:rFonts w:ascii="Times New Roman" w:hAnsi="Times New Roman" w:cs="Times New Roman"/>
          <w:bCs/>
          <w:color w:val="2C2C2C"/>
        </w:rPr>
        <w:t>event in</w:t>
      </w:r>
      <w:r w:rsidR="005749CF" w:rsidRPr="00350344">
        <w:rPr>
          <w:rFonts w:ascii="Times New Roman" w:hAnsi="Times New Roman" w:cs="Times New Roman"/>
          <w:bCs/>
          <w:color w:val="2C2C2C"/>
        </w:rPr>
        <w:t xml:space="preserve"> the narrative </w:t>
      </w:r>
      <w:r w:rsidR="006B5D38" w:rsidRPr="00350344">
        <w:rPr>
          <w:rFonts w:ascii="Times New Roman" w:hAnsi="Times New Roman" w:cs="Times New Roman"/>
          <w:color w:val="2C2C2C"/>
        </w:rPr>
        <w:t xml:space="preserve">is produced not only by individuals </w:t>
      </w:r>
      <w:r w:rsidR="00E643B7" w:rsidRPr="00350344">
        <w:rPr>
          <w:rFonts w:ascii="Times New Roman" w:hAnsi="Times New Roman" w:cs="Times New Roman"/>
          <w:color w:val="2C2C2C"/>
        </w:rPr>
        <w:t>but also</w:t>
      </w:r>
      <w:r w:rsidR="006B5D38" w:rsidRPr="00350344">
        <w:rPr>
          <w:rFonts w:ascii="Times New Roman" w:hAnsi="Times New Roman" w:cs="Times New Roman"/>
          <w:color w:val="2C2C2C"/>
        </w:rPr>
        <w:t xml:space="preserve"> by groups, communities, societies and </w:t>
      </w:r>
      <w:r w:rsidR="00E643B7" w:rsidRPr="00350344">
        <w:rPr>
          <w:rFonts w:ascii="Times New Roman" w:hAnsi="Times New Roman" w:cs="Times New Roman"/>
          <w:color w:val="2C2C2C"/>
        </w:rPr>
        <w:t>cultures, which</w:t>
      </w:r>
      <w:r>
        <w:rPr>
          <w:rFonts w:ascii="Times New Roman" w:hAnsi="Times New Roman" w:cs="Times New Roman"/>
          <w:color w:val="2C2C2C"/>
        </w:rPr>
        <w:t xml:space="preserve"> are maintained through language and agreed-upon </w:t>
      </w:r>
      <w:r w:rsidR="005749CF" w:rsidRPr="00350344">
        <w:rPr>
          <w:rFonts w:ascii="Times New Roman" w:hAnsi="Times New Roman" w:cs="Times New Roman"/>
          <w:color w:val="2C2C2C"/>
        </w:rPr>
        <w:t>understandings. This agreement becomes the term of references to</w:t>
      </w:r>
      <w:r>
        <w:rPr>
          <w:rFonts w:ascii="Times New Roman" w:hAnsi="Times New Roman" w:cs="Times New Roman"/>
          <w:color w:val="2C2C2C"/>
        </w:rPr>
        <w:t xml:space="preserve"> reveal</w:t>
      </w:r>
      <w:r w:rsidR="005749CF" w:rsidRPr="00350344">
        <w:rPr>
          <w:rFonts w:ascii="Times New Roman" w:hAnsi="Times New Roman" w:cs="Times New Roman"/>
          <w:color w:val="2C2C2C"/>
        </w:rPr>
        <w:t>:</w:t>
      </w:r>
    </w:p>
    <w:p w14:paraId="62682CA6" w14:textId="721E2E98" w:rsidR="00CF0CC7" w:rsidRDefault="00CF0CC7" w:rsidP="00CF0CC7">
      <w:pPr>
        <w:pStyle w:val="ListParagraph"/>
        <w:widowControl w:val="0"/>
        <w:numPr>
          <w:ilvl w:val="1"/>
          <w:numId w:val="6"/>
        </w:numPr>
        <w:autoSpaceDE w:val="0"/>
        <w:autoSpaceDN w:val="0"/>
        <w:adjustRightInd w:val="0"/>
        <w:rPr>
          <w:rFonts w:ascii="Times New Roman" w:hAnsi="Times New Roman" w:cs="Times New Roman"/>
          <w:color w:val="2C2C2C"/>
        </w:rPr>
      </w:pPr>
      <w:r>
        <w:rPr>
          <w:rFonts w:ascii="Times New Roman" w:hAnsi="Times New Roman" w:cs="Times New Roman"/>
          <w:color w:val="2C2C2C"/>
        </w:rPr>
        <w:t>What has to be done in a time of crisis?</w:t>
      </w:r>
    </w:p>
    <w:p w14:paraId="4D5A2ADD" w14:textId="77777777" w:rsidR="00CF0CC7" w:rsidRDefault="00CF0CC7" w:rsidP="00CF0CC7">
      <w:pPr>
        <w:pStyle w:val="ListParagraph"/>
        <w:widowControl w:val="0"/>
        <w:numPr>
          <w:ilvl w:val="1"/>
          <w:numId w:val="6"/>
        </w:numPr>
        <w:autoSpaceDE w:val="0"/>
        <w:autoSpaceDN w:val="0"/>
        <w:adjustRightInd w:val="0"/>
        <w:rPr>
          <w:rFonts w:ascii="Times New Roman" w:hAnsi="Times New Roman" w:cs="Times New Roman"/>
          <w:color w:val="2C2C2C"/>
        </w:rPr>
      </w:pPr>
      <w:r>
        <w:rPr>
          <w:rFonts w:ascii="Times New Roman" w:hAnsi="Times New Roman" w:cs="Times New Roman"/>
          <w:color w:val="2C2C2C"/>
        </w:rPr>
        <w:t>What can the community celebrate together and how does it celebrate?</w:t>
      </w:r>
    </w:p>
    <w:p w14:paraId="1BA09B19" w14:textId="172B3ABA" w:rsidR="005749CF" w:rsidRPr="00CF0CC7" w:rsidRDefault="00CF0CC7" w:rsidP="00CF0CC7">
      <w:pPr>
        <w:widowControl w:val="0"/>
        <w:autoSpaceDE w:val="0"/>
        <w:autoSpaceDN w:val="0"/>
        <w:adjustRightInd w:val="0"/>
        <w:ind w:left="1080"/>
        <w:rPr>
          <w:rFonts w:ascii="Times New Roman" w:hAnsi="Times New Roman" w:cs="Times New Roman"/>
          <w:color w:val="2C2C2C"/>
        </w:rPr>
      </w:pPr>
      <w:r w:rsidRPr="00CF0CC7">
        <w:rPr>
          <w:rFonts w:ascii="Times New Roman" w:hAnsi="Times New Roman" w:cs="Times New Roman"/>
          <w:color w:val="2C2C2C"/>
        </w:rPr>
        <w:t xml:space="preserve"> </w:t>
      </w:r>
    </w:p>
    <w:p w14:paraId="4F66301A" w14:textId="76DE2EA5" w:rsidR="006B5D38" w:rsidRDefault="001B55CC" w:rsidP="00CF0CC7">
      <w:pPr>
        <w:pStyle w:val="ListParagraph"/>
        <w:widowControl w:val="0"/>
        <w:numPr>
          <w:ilvl w:val="0"/>
          <w:numId w:val="6"/>
        </w:numPr>
        <w:autoSpaceDE w:val="0"/>
        <w:autoSpaceDN w:val="0"/>
        <w:adjustRightInd w:val="0"/>
        <w:ind w:left="360"/>
        <w:rPr>
          <w:rFonts w:ascii="Times New Roman" w:hAnsi="Times New Roman" w:cs="Times New Roman"/>
          <w:color w:val="2C2C2C"/>
        </w:rPr>
      </w:pPr>
      <w:r w:rsidRPr="00350344">
        <w:rPr>
          <w:rFonts w:ascii="Times New Roman" w:hAnsi="Times New Roman" w:cs="Times New Roman"/>
          <w:color w:val="2C2C2C"/>
        </w:rPr>
        <w:t>A narrative can create the identity of a group and their confession and even recognize their social, military, and the whole relationship within this community and its attitude to others</w:t>
      </w:r>
      <w:r w:rsidR="006B5D38" w:rsidRPr="00350344">
        <w:rPr>
          <w:rFonts w:ascii="Times New Roman" w:hAnsi="Times New Roman" w:cs="Times New Roman"/>
          <w:color w:val="2C2C2C"/>
        </w:rPr>
        <w:t>.</w:t>
      </w:r>
    </w:p>
    <w:p w14:paraId="1CD806E3" w14:textId="77777777" w:rsidR="00CF0CC7" w:rsidRPr="00CF0CC7" w:rsidRDefault="00CF0CC7" w:rsidP="00CF0CC7">
      <w:pPr>
        <w:widowControl w:val="0"/>
        <w:autoSpaceDE w:val="0"/>
        <w:autoSpaceDN w:val="0"/>
        <w:adjustRightInd w:val="0"/>
        <w:rPr>
          <w:rFonts w:ascii="Times New Roman" w:hAnsi="Times New Roman" w:cs="Times New Roman"/>
          <w:color w:val="2C2C2C"/>
        </w:rPr>
      </w:pPr>
    </w:p>
    <w:p w14:paraId="40E1C123" w14:textId="77777777" w:rsidR="001B55CC" w:rsidRPr="00350344" w:rsidRDefault="006B5D38" w:rsidP="00CF0CC7">
      <w:pPr>
        <w:pStyle w:val="ListParagraph"/>
        <w:widowControl w:val="0"/>
        <w:numPr>
          <w:ilvl w:val="0"/>
          <w:numId w:val="6"/>
        </w:numPr>
        <w:autoSpaceDE w:val="0"/>
        <w:autoSpaceDN w:val="0"/>
        <w:adjustRightInd w:val="0"/>
        <w:ind w:left="360"/>
        <w:rPr>
          <w:rFonts w:ascii="Times New Roman" w:hAnsi="Times New Roman" w:cs="Times New Roman"/>
          <w:color w:val="2C2C2C"/>
        </w:rPr>
      </w:pPr>
      <w:r w:rsidRPr="00350344">
        <w:rPr>
          <w:rFonts w:ascii="Times New Roman" w:hAnsi="Times New Roman" w:cs="Times New Roman"/>
          <w:color w:val="2C2C2C"/>
        </w:rPr>
        <w:t xml:space="preserve">Groups, communities, societies and cultures also preserve collections </w:t>
      </w:r>
      <w:r w:rsidR="001B55CC" w:rsidRPr="00350344">
        <w:rPr>
          <w:rFonts w:ascii="Times New Roman" w:hAnsi="Times New Roman" w:cs="Times New Roman"/>
          <w:color w:val="2C2C2C"/>
        </w:rPr>
        <w:t xml:space="preserve">of </w:t>
      </w:r>
      <w:r w:rsidR="001B55CC" w:rsidRPr="00350344">
        <w:rPr>
          <w:rFonts w:ascii="Times New Roman" w:hAnsi="Times New Roman" w:cs="Times New Roman"/>
          <w:bCs/>
          <w:color w:val="2C2C2C"/>
        </w:rPr>
        <w:t>narratives</w:t>
      </w:r>
      <w:r w:rsidRPr="00350344">
        <w:rPr>
          <w:rFonts w:ascii="Times New Roman" w:hAnsi="Times New Roman" w:cs="Times New Roman"/>
          <w:bCs/>
          <w:color w:val="2C2C2C"/>
        </w:rPr>
        <w:t xml:space="preserve"> </w:t>
      </w:r>
      <w:r w:rsidR="001B55CC" w:rsidRPr="00350344">
        <w:rPr>
          <w:rFonts w:ascii="Times New Roman" w:hAnsi="Times New Roman" w:cs="Times New Roman"/>
          <w:bCs/>
          <w:color w:val="2C2C2C"/>
        </w:rPr>
        <w:t xml:space="preserve">so that all can </w:t>
      </w:r>
      <w:r w:rsidRPr="00350344">
        <w:rPr>
          <w:rFonts w:ascii="Times New Roman" w:hAnsi="Times New Roman" w:cs="Times New Roman"/>
          <w:color w:val="2C2C2C"/>
        </w:rPr>
        <w:t>participate</w:t>
      </w:r>
      <w:r w:rsidR="001B55CC" w:rsidRPr="00350344">
        <w:rPr>
          <w:rFonts w:ascii="Times New Roman" w:hAnsi="Times New Roman" w:cs="Times New Roman"/>
          <w:color w:val="2C2C2C"/>
        </w:rPr>
        <w:t xml:space="preserve"> and share or reject what the community can share or reject.</w:t>
      </w:r>
      <w:r w:rsidRPr="00350344">
        <w:rPr>
          <w:rFonts w:ascii="Times New Roman" w:hAnsi="Times New Roman" w:cs="Times New Roman"/>
          <w:color w:val="2C2C2C"/>
        </w:rPr>
        <w:t xml:space="preserve"> </w:t>
      </w:r>
    </w:p>
    <w:p w14:paraId="1124879A" w14:textId="77777777" w:rsidR="001B55CC" w:rsidRPr="00350344" w:rsidRDefault="001B55CC" w:rsidP="00CF0CC7">
      <w:pPr>
        <w:pStyle w:val="ListParagraph"/>
        <w:widowControl w:val="0"/>
        <w:autoSpaceDE w:val="0"/>
        <w:autoSpaceDN w:val="0"/>
        <w:adjustRightInd w:val="0"/>
        <w:spacing w:after="240"/>
        <w:ind w:left="0"/>
        <w:rPr>
          <w:rFonts w:ascii="Times New Roman" w:hAnsi="Times New Roman" w:cs="Times New Roman"/>
          <w:color w:val="2C2C2C"/>
        </w:rPr>
      </w:pPr>
    </w:p>
    <w:p w14:paraId="60C98F2F" w14:textId="77777777" w:rsidR="00CF0CC7" w:rsidRDefault="00CF0CC7">
      <w:pPr>
        <w:rPr>
          <w:rFonts w:ascii="Times New Roman" w:hAnsi="Times New Roman" w:cs="Times New Roman"/>
          <w:b/>
          <w:color w:val="2C2C2C"/>
        </w:rPr>
      </w:pPr>
      <w:r>
        <w:rPr>
          <w:rFonts w:ascii="Times New Roman" w:hAnsi="Times New Roman" w:cs="Times New Roman"/>
          <w:b/>
          <w:color w:val="2C2C2C"/>
        </w:rPr>
        <w:br w:type="page"/>
      </w:r>
    </w:p>
    <w:p w14:paraId="4172CB61" w14:textId="79E4FCF7" w:rsidR="001B55CC" w:rsidRPr="00CF0CC7" w:rsidRDefault="001B55CC" w:rsidP="00CF0CC7">
      <w:pPr>
        <w:pStyle w:val="ListParagraph"/>
        <w:widowControl w:val="0"/>
        <w:autoSpaceDE w:val="0"/>
        <w:autoSpaceDN w:val="0"/>
        <w:adjustRightInd w:val="0"/>
        <w:ind w:left="0"/>
        <w:rPr>
          <w:rFonts w:ascii="Times New Roman" w:hAnsi="Times New Roman" w:cs="Times New Roman"/>
          <w:b/>
          <w:color w:val="2C2C2C"/>
        </w:rPr>
      </w:pPr>
      <w:r w:rsidRPr="00CF0CC7">
        <w:rPr>
          <w:rFonts w:ascii="Times New Roman" w:hAnsi="Times New Roman" w:cs="Times New Roman"/>
          <w:b/>
          <w:color w:val="2C2C2C"/>
        </w:rPr>
        <w:lastRenderedPageBreak/>
        <w:t>The most important function</w:t>
      </w:r>
      <w:r w:rsidR="00CF0CC7" w:rsidRPr="00CF0CC7">
        <w:rPr>
          <w:rFonts w:ascii="Times New Roman" w:hAnsi="Times New Roman" w:cs="Times New Roman"/>
          <w:b/>
          <w:color w:val="2C2C2C"/>
        </w:rPr>
        <w:t>s</w:t>
      </w:r>
      <w:r w:rsidRPr="00CF0CC7">
        <w:rPr>
          <w:rFonts w:ascii="Times New Roman" w:hAnsi="Times New Roman" w:cs="Times New Roman"/>
          <w:b/>
          <w:color w:val="2C2C2C"/>
        </w:rPr>
        <w:t xml:space="preserve"> of a n</w:t>
      </w:r>
      <w:r w:rsidR="006B5D38" w:rsidRPr="00CF0CC7">
        <w:rPr>
          <w:rFonts w:ascii="Times New Roman" w:hAnsi="Times New Roman" w:cs="Times New Roman"/>
          <w:b/>
          <w:color w:val="2C2C2C"/>
        </w:rPr>
        <w:t>arrative</w:t>
      </w:r>
    </w:p>
    <w:p w14:paraId="5702D108" w14:textId="07664801" w:rsidR="006B5D38" w:rsidRDefault="006B5D38" w:rsidP="00CF0CC7">
      <w:pPr>
        <w:pStyle w:val="ListParagraph"/>
        <w:widowControl w:val="0"/>
        <w:numPr>
          <w:ilvl w:val="0"/>
          <w:numId w:val="8"/>
        </w:numPr>
        <w:autoSpaceDE w:val="0"/>
        <w:autoSpaceDN w:val="0"/>
        <w:adjustRightInd w:val="0"/>
        <w:ind w:left="360" w:hanging="360"/>
        <w:rPr>
          <w:rFonts w:ascii="Times New Roman" w:hAnsi="Times New Roman" w:cs="Times New Roman"/>
          <w:color w:val="2C2C2C"/>
        </w:rPr>
      </w:pPr>
      <w:r w:rsidRPr="00350344">
        <w:rPr>
          <w:rFonts w:ascii="Times New Roman" w:hAnsi="Times New Roman" w:cs="Times New Roman"/>
          <w:color w:val="2C2C2C"/>
        </w:rPr>
        <w:t>It links individual human actio</w:t>
      </w:r>
      <w:r w:rsidR="001B55CC" w:rsidRPr="00350344">
        <w:rPr>
          <w:rFonts w:ascii="Times New Roman" w:hAnsi="Times New Roman" w:cs="Times New Roman"/>
          <w:color w:val="2C2C2C"/>
        </w:rPr>
        <w:t>ns and events to the whole community.</w:t>
      </w:r>
      <w:r w:rsidRPr="00350344">
        <w:rPr>
          <w:rFonts w:ascii="Times New Roman" w:hAnsi="Times New Roman" w:cs="Times New Roman"/>
          <w:color w:val="2C2C2C"/>
        </w:rPr>
        <w:t xml:space="preserve"> </w:t>
      </w:r>
      <w:r w:rsidRPr="00350344">
        <w:rPr>
          <w:rFonts w:ascii="Times New Roman" w:hAnsi="Times New Roman" w:cs="Times New Roman"/>
          <w:bCs/>
          <w:color w:val="2C2C2C"/>
        </w:rPr>
        <w:t>Stories fill our lives in the way that water fills the lives of fish.</w:t>
      </w:r>
      <w:r w:rsidRPr="00350344">
        <w:rPr>
          <w:rFonts w:ascii="Times New Roman" w:hAnsi="Times New Roman" w:cs="Times New Roman"/>
          <w:color w:val="2C2C2C"/>
        </w:rPr>
        <w:t xml:space="preserve"> Stories are so </w:t>
      </w:r>
      <w:r w:rsidR="001B55CC" w:rsidRPr="00350344">
        <w:rPr>
          <w:rFonts w:ascii="Times New Roman" w:hAnsi="Times New Roman" w:cs="Times New Roman"/>
          <w:color w:val="2C2C2C"/>
        </w:rPr>
        <w:t>all pervasive</w:t>
      </w:r>
      <w:r w:rsidRPr="00350344">
        <w:rPr>
          <w:rFonts w:ascii="Times New Roman" w:hAnsi="Times New Roman" w:cs="Times New Roman"/>
          <w:color w:val="2C2C2C"/>
        </w:rPr>
        <w:t xml:space="preserve"> that we practically cease to be aware of them.</w:t>
      </w:r>
    </w:p>
    <w:p w14:paraId="479E6AD3" w14:textId="77777777" w:rsidR="00CF0CC7" w:rsidRDefault="00CF0CC7" w:rsidP="00CF0CC7">
      <w:pPr>
        <w:pStyle w:val="ListParagraph"/>
        <w:widowControl w:val="0"/>
        <w:autoSpaceDE w:val="0"/>
        <w:autoSpaceDN w:val="0"/>
        <w:adjustRightInd w:val="0"/>
        <w:ind w:left="360"/>
        <w:rPr>
          <w:rFonts w:ascii="Times New Roman" w:hAnsi="Times New Roman" w:cs="Times New Roman"/>
          <w:color w:val="2C2C2C"/>
        </w:rPr>
      </w:pPr>
    </w:p>
    <w:p w14:paraId="13A19C0B" w14:textId="77777777" w:rsidR="0047059C" w:rsidRDefault="006B5D38" w:rsidP="00CF0CC7">
      <w:pPr>
        <w:pStyle w:val="ListParagraph"/>
        <w:widowControl w:val="0"/>
        <w:numPr>
          <w:ilvl w:val="0"/>
          <w:numId w:val="8"/>
        </w:numPr>
        <w:autoSpaceDE w:val="0"/>
        <w:autoSpaceDN w:val="0"/>
        <w:adjustRightInd w:val="0"/>
        <w:ind w:left="360" w:hanging="360"/>
        <w:rPr>
          <w:rFonts w:ascii="Times New Roman" w:hAnsi="Times New Roman" w:cs="Times New Roman"/>
          <w:color w:val="2C2C2C"/>
        </w:rPr>
      </w:pPr>
      <w:r w:rsidRPr="00350344">
        <w:rPr>
          <w:rFonts w:ascii="Times New Roman" w:hAnsi="Times New Roman" w:cs="Times New Roman"/>
          <w:color w:val="2C2C2C"/>
        </w:rPr>
        <w:t>The products of our narrative a</w:t>
      </w:r>
      <w:r w:rsidR="001B55CC" w:rsidRPr="00350344">
        <w:rPr>
          <w:rFonts w:ascii="Times New Roman" w:hAnsi="Times New Roman" w:cs="Times New Roman"/>
          <w:color w:val="2C2C2C"/>
        </w:rPr>
        <w:t>re to</w:t>
      </w:r>
      <w:r w:rsidRPr="00350344">
        <w:rPr>
          <w:rFonts w:ascii="Times New Roman" w:hAnsi="Times New Roman" w:cs="Times New Roman"/>
          <w:color w:val="2C2C2C"/>
        </w:rPr>
        <w:t xml:space="preserve"> fill our cultural and social environment. We create narrative descriptions for ourselves and for others about our own past</w:t>
      </w:r>
      <w:r w:rsidR="001B55CC" w:rsidRPr="00350344">
        <w:rPr>
          <w:rFonts w:ascii="Times New Roman" w:hAnsi="Times New Roman" w:cs="Times New Roman"/>
          <w:color w:val="2C2C2C"/>
        </w:rPr>
        <w:t xml:space="preserve"> actions, and we develop stories or accounts</w:t>
      </w:r>
      <w:r w:rsidRPr="00350344">
        <w:rPr>
          <w:rFonts w:ascii="Times New Roman" w:hAnsi="Times New Roman" w:cs="Times New Roman"/>
          <w:color w:val="2C2C2C"/>
        </w:rPr>
        <w:t xml:space="preserve"> that give sense to the behavior of others. </w:t>
      </w:r>
    </w:p>
    <w:p w14:paraId="2374EF8E" w14:textId="77777777" w:rsidR="00CF0CC7" w:rsidRPr="00CF0CC7" w:rsidRDefault="00CF0CC7" w:rsidP="00CF0CC7">
      <w:pPr>
        <w:widowControl w:val="0"/>
        <w:autoSpaceDE w:val="0"/>
        <w:autoSpaceDN w:val="0"/>
        <w:adjustRightInd w:val="0"/>
        <w:rPr>
          <w:rFonts w:ascii="Times New Roman" w:hAnsi="Times New Roman" w:cs="Times New Roman"/>
          <w:color w:val="2C2C2C"/>
        </w:rPr>
      </w:pPr>
    </w:p>
    <w:p w14:paraId="5C1B68B3" w14:textId="0B935167" w:rsidR="006B5D38" w:rsidRPr="00350344" w:rsidRDefault="006B5D38" w:rsidP="00CF0CC7">
      <w:pPr>
        <w:pStyle w:val="ListParagraph"/>
        <w:widowControl w:val="0"/>
        <w:numPr>
          <w:ilvl w:val="0"/>
          <w:numId w:val="8"/>
        </w:numPr>
        <w:autoSpaceDE w:val="0"/>
        <w:autoSpaceDN w:val="0"/>
        <w:adjustRightInd w:val="0"/>
        <w:ind w:left="360" w:hanging="360"/>
        <w:rPr>
          <w:rFonts w:ascii="Times New Roman" w:hAnsi="Times New Roman" w:cs="Times New Roman"/>
          <w:color w:val="2C2C2C"/>
        </w:rPr>
      </w:pPr>
      <w:r w:rsidRPr="00350344">
        <w:rPr>
          <w:rFonts w:ascii="Times New Roman" w:hAnsi="Times New Roman" w:cs="Times New Roman"/>
          <w:color w:val="2C2C2C"/>
        </w:rPr>
        <w:t>The narratives of the world are without number</w:t>
      </w:r>
      <w:r w:rsidR="00347D90">
        <w:rPr>
          <w:rFonts w:ascii="Times New Roman" w:hAnsi="Times New Roman" w:cs="Times New Roman"/>
          <w:color w:val="2C2C2C"/>
        </w:rPr>
        <w:t xml:space="preserve"> … </w:t>
      </w:r>
      <w:r w:rsidRPr="00350344">
        <w:rPr>
          <w:rFonts w:ascii="Times New Roman" w:hAnsi="Times New Roman" w:cs="Times New Roman"/>
          <w:color w:val="2C2C2C"/>
        </w:rPr>
        <w:t>the narrative is present at all times, in all places, in all societies; the history of narrative begins with the history of mankind; there does not exist, and never has existe</w:t>
      </w:r>
      <w:r w:rsidR="0047059C" w:rsidRPr="00350344">
        <w:rPr>
          <w:rFonts w:ascii="Times New Roman" w:hAnsi="Times New Roman" w:cs="Times New Roman"/>
          <w:color w:val="2C2C2C"/>
        </w:rPr>
        <w:t>d, a people without narratives.</w:t>
      </w:r>
      <w:r w:rsidRPr="00350344">
        <w:rPr>
          <w:rFonts w:ascii="Times New Roman" w:hAnsi="Times New Roman" w:cs="Times New Roman"/>
          <w:color w:val="2C2C2C"/>
        </w:rPr>
        <w:t xml:space="preserve"> </w:t>
      </w:r>
    </w:p>
    <w:p w14:paraId="744FC297" w14:textId="0B245019" w:rsidR="006B5D38" w:rsidRPr="00347D90" w:rsidRDefault="0047059C" w:rsidP="00347D90">
      <w:pPr>
        <w:widowControl w:val="0"/>
        <w:autoSpaceDE w:val="0"/>
        <w:autoSpaceDN w:val="0"/>
        <w:adjustRightInd w:val="0"/>
        <w:spacing w:after="240"/>
        <w:ind w:left="360"/>
        <w:rPr>
          <w:rFonts w:ascii="Times New Roman" w:hAnsi="Times New Roman" w:cs="Times New Roman"/>
          <w:i/>
          <w:color w:val="2C2C2C"/>
        </w:rPr>
      </w:pPr>
      <w:r w:rsidRPr="00347D90">
        <w:rPr>
          <w:rFonts w:ascii="Times New Roman" w:hAnsi="Times New Roman" w:cs="Times New Roman"/>
          <w:bCs/>
          <w:i/>
          <w:color w:val="2C2C2C"/>
        </w:rPr>
        <w:t xml:space="preserve">(See, </w:t>
      </w:r>
      <w:r w:rsidR="006B5D38" w:rsidRPr="00347D90">
        <w:rPr>
          <w:rFonts w:ascii="Times New Roman" w:hAnsi="Times New Roman" w:cs="Times New Roman"/>
          <w:i/>
          <w:color w:val="2C2C2C"/>
        </w:rPr>
        <w:t>Stephen Denning, The Springboard: How Storytelling Ignites Action in Knowledge-Era Organizations. Boston, London, Butterworth Heinemann, October 2000.</w:t>
      </w:r>
    </w:p>
    <w:p w14:paraId="32E8FEF6" w14:textId="77777777" w:rsidR="006B5D38" w:rsidRPr="00347D90" w:rsidRDefault="006B5D38" w:rsidP="00347D90">
      <w:pPr>
        <w:widowControl w:val="0"/>
        <w:autoSpaceDE w:val="0"/>
        <w:autoSpaceDN w:val="0"/>
        <w:adjustRightInd w:val="0"/>
        <w:spacing w:after="240"/>
        <w:ind w:left="360"/>
        <w:rPr>
          <w:rFonts w:ascii="Times New Roman" w:hAnsi="Times New Roman" w:cs="Times New Roman"/>
          <w:i/>
          <w:color w:val="2C2C2C"/>
        </w:rPr>
      </w:pPr>
      <w:r w:rsidRPr="00347D90">
        <w:rPr>
          <w:rFonts w:ascii="Times New Roman" w:hAnsi="Times New Roman" w:cs="Times New Roman"/>
          <w:i/>
          <w:color w:val="2C2C2C"/>
        </w:rPr>
        <w:t xml:space="preserve">Donald E. </w:t>
      </w:r>
      <w:proofErr w:type="spellStart"/>
      <w:r w:rsidRPr="00347D90">
        <w:rPr>
          <w:rFonts w:ascii="Times New Roman" w:hAnsi="Times New Roman" w:cs="Times New Roman"/>
          <w:i/>
          <w:color w:val="2C2C2C"/>
        </w:rPr>
        <w:t>Polkinghorne</w:t>
      </w:r>
      <w:proofErr w:type="spellEnd"/>
      <w:r w:rsidRPr="00347D90">
        <w:rPr>
          <w:rFonts w:ascii="Times New Roman" w:hAnsi="Times New Roman" w:cs="Times New Roman"/>
          <w:i/>
          <w:color w:val="2C2C2C"/>
        </w:rPr>
        <w:t>, Narrative Knowing and the Human Sciences. Albany N.Y.: State University of New York Press, 1988.</w:t>
      </w:r>
    </w:p>
    <w:p w14:paraId="4E80FDA1" w14:textId="0B218EB3" w:rsidR="006B5D38" w:rsidRPr="00347D90" w:rsidRDefault="006B5D38" w:rsidP="00347D90">
      <w:pPr>
        <w:pStyle w:val="ListParagraph"/>
        <w:widowControl w:val="0"/>
        <w:autoSpaceDE w:val="0"/>
        <w:autoSpaceDN w:val="0"/>
        <w:adjustRightInd w:val="0"/>
        <w:spacing w:after="320"/>
        <w:ind w:left="360"/>
        <w:rPr>
          <w:rFonts w:ascii="Times New Roman" w:hAnsi="Times New Roman" w:cs="Times New Roman"/>
          <w:i/>
        </w:rPr>
      </w:pPr>
      <w:r w:rsidRPr="00347D90">
        <w:rPr>
          <w:rFonts w:ascii="Times New Roman" w:hAnsi="Times New Roman" w:cs="Times New Roman"/>
          <w:i/>
          <w:color w:val="2C2C2C"/>
        </w:rPr>
        <w:t>Roland Barthes, Introduction to the Structural Analysis of the Narrative, Occasional Paper, Centre for Contemporary Cultural Studies, University of Birmingham, 1996</w:t>
      </w:r>
      <w:r w:rsidR="0047059C" w:rsidRPr="00347D90">
        <w:rPr>
          <w:rFonts w:ascii="Times New Roman" w:hAnsi="Times New Roman" w:cs="Times New Roman"/>
          <w:i/>
          <w:color w:val="2C2C2C"/>
        </w:rPr>
        <w:t>)</w:t>
      </w:r>
      <w:r w:rsidRPr="00347D90">
        <w:rPr>
          <w:rFonts w:ascii="Times New Roman" w:hAnsi="Times New Roman" w:cs="Times New Roman"/>
          <w:i/>
          <w:color w:val="2C2C2C"/>
        </w:rPr>
        <w:t>.</w:t>
      </w:r>
    </w:p>
    <w:p w14:paraId="2BF363F0" w14:textId="77777777" w:rsidR="009802DE" w:rsidRPr="00347D90" w:rsidRDefault="00E20067" w:rsidP="00E20067">
      <w:pPr>
        <w:pStyle w:val="ListParagraph"/>
        <w:widowControl w:val="0"/>
        <w:autoSpaceDE w:val="0"/>
        <w:autoSpaceDN w:val="0"/>
        <w:adjustRightInd w:val="0"/>
        <w:spacing w:after="320"/>
        <w:ind w:left="-90"/>
        <w:rPr>
          <w:rFonts w:ascii="Times New Roman" w:hAnsi="Times New Roman" w:cs="Times New Roman"/>
        </w:rPr>
      </w:pPr>
      <w:r w:rsidRPr="00347D90">
        <w:rPr>
          <w:rFonts w:ascii="Times New Roman" w:hAnsi="Times New Roman" w:cs="Times New Roman"/>
        </w:rPr>
        <w:t xml:space="preserve"> </w:t>
      </w:r>
      <w:r w:rsidR="009802DE" w:rsidRPr="00347D90">
        <w:rPr>
          <w:rFonts w:ascii="Times New Roman" w:hAnsi="Times New Roman" w:cs="Times New Roman"/>
        </w:rPr>
        <w:t xml:space="preserve"> </w:t>
      </w:r>
    </w:p>
    <w:p w14:paraId="21FC413E" w14:textId="233B79AD" w:rsidR="006B4CC7" w:rsidRPr="00347D90" w:rsidRDefault="006B4CC7" w:rsidP="00347D90">
      <w:pPr>
        <w:pStyle w:val="ListParagraph"/>
        <w:widowControl w:val="0"/>
        <w:autoSpaceDE w:val="0"/>
        <w:autoSpaceDN w:val="0"/>
        <w:adjustRightInd w:val="0"/>
        <w:spacing w:after="320"/>
        <w:ind w:left="-90"/>
        <w:rPr>
          <w:rFonts w:ascii="Times New Roman" w:hAnsi="Times New Roman" w:cs="Times New Roman"/>
          <w:b/>
        </w:rPr>
      </w:pPr>
      <w:r w:rsidRPr="00347D90">
        <w:rPr>
          <w:rFonts w:ascii="Times New Roman" w:hAnsi="Times New Roman" w:cs="Times New Roman"/>
          <w:b/>
        </w:rPr>
        <w:t>The OT Narrative that shaped the NT narrative</w:t>
      </w:r>
    </w:p>
    <w:p w14:paraId="5A795494" w14:textId="52B37484" w:rsidR="006B4CC7" w:rsidRPr="00350344" w:rsidRDefault="006B4CC7" w:rsidP="006B4CC7">
      <w:pPr>
        <w:pStyle w:val="ListParagraph"/>
        <w:widowControl w:val="0"/>
        <w:autoSpaceDE w:val="0"/>
        <w:autoSpaceDN w:val="0"/>
        <w:adjustRightInd w:val="0"/>
        <w:spacing w:after="320"/>
        <w:ind w:left="-90"/>
        <w:rPr>
          <w:rFonts w:ascii="Times New Roman" w:hAnsi="Times New Roman" w:cs="Times New Roman"/>
        </w:rPr>
      </w:pPr>
      <w:r w:rsidRPr="00350344">
        <w:rPr>
          <w:rFonts w:ascii="Times New Roman" w:hAnsi="Times New Roman" w:cs="Times New Roman"/>
        </w:rPr>
        <w:t>If you find the above notes difficult to understand, let me help you.</w:t>
      </w:r>
    </w:p>
    <w:p w14:paraId="45004B22" w14:textId="10AD1329" w:rsidR="006B4CC7" w:rsidRDefault="006B4CC7" w:rsidP="00347D90">
      <w:pPr>
        <w:pStyle w:val="ListParagraph"/>
        <w:widowControl w:val="0"/>
        <w:numPr>
          <w:ilvl w:val="0"/>
          <w:numId w:val="9"/>
        </w:numPr>
        <w:autoSpaceDE w:val="0"/>
        <w:autoSpaceDN w:val="0"/>
        <w:adjustRightInd w:val="0"/>
        <w:rPr>
          <w:rFonts w:ascii="Times New Roman" w:hAnsi="Times New Roman" w:cs="Times New Roman"/>
        </w:rPr>
      </w:pPr>
      <w:r w:rsidRPr="00350344">
        <w:rPr>
          <w:rFonts w:ascii="Times New Roman" w:hAnsi="Times New Roman" w:cs="Times New Roman"/>
        </w:rPr>
        <w:t xml:space="preserve">The OT starts with two great narratives: Creation, and Redemption. </w:t>
      </w:r>
      <w:r w:rsidR="00347D90">
        <w:rPr>
          <w:rFonts w:ascii="Times New Roman" w:hAnsi="Times New Roman" w:cs="Times New Roman"/>
        </w:rPr>
        <w:t xml:space="preserve"> </w:t>
      </w:r>
      <w:r w:rsidRPr="00350344">
        <w:rPr>
          <w:rFonts w:ascii="Times New Roman" w:hAnsi="Times New Roman" w:cs="Times New Roman"/>
        </w:rPr>
        <w:t xml:space="preserve">Creation goes as </w:t>
      </w:r>
      <w:r w:rsidR="00347D90">
        <w:rPr>
          <w:rFonts w:ascii="Times New Roman" w:hAnsi="Times New Roman" w:cs="Times New Roman"/>
        </w:rPr>
        <w:t xml:space="preserve">a </w:t>
      </w:r>
      <w:r w:rsidRPr="00350344">
        <w:rPr>
          <w:rFonts w:ascii="Times New Roman" w:hAnsi="Times New Roman" w:cs="Times New Roman"/>
        </w:rPr>
        <w:t>narrative into the entire OT and you can see it more clearly in the Psalms (Ps 79 onward to 147).</w:t>
      </w:r>
    </w:p>
    <w:p w14:paraId="5AC4D4F3" w14:textId="77777777" w:rsidR="00347D90" w:rsidRPr="00347D90" w:rsidRDefault="00347D90" w:rsidP="00347D90">
      <w:pPr>
        <w:widowControl w:val="0"/>
        <w:autoSpaceDE w:val="0"/>
        <w:autoSpaceDN w:val="0"/>
        <w:adjustRightInd w:val="0"/>
        <w:rPr>
          <w:rFonts w:ascii="Times New Roman" w:hAnsi="Times New Roman" w:cs="Times New Roman"/>
        </w:rPr>
      </w:pPr>
    </w:p>
    <w:p w14:paraId="737FCEE3" w14:textId="785D5E34" w:rsidR="00B679B9" w:rsidRPr="00350344" w:rsidRDefault="0029383C" w:rsidP="00426263">
      <w:pPr>
        <w:pStyle w:val="ListParagraph"/>
        <w:widowControl w:val="0"/>
        <w:numPr>
          <w:ilvl w:val="0"/>
          <w:numId w:val="9"/>
        </w:numPr>
        <w:autoSpaceDE w:val="0"/>
        <w:autoSpaceDN w:val="0"/>
        <w:adjustRightInd w:val="0"/>
        <w:ind w:left="360"/>
        <w:rPr>
          <w:rFonts w:ascii="Times New Roman" w:hAnsi="Times New Roman" w:cs="Times New Roman"/>
        </w:rPr>
      </w:pPr>
      <w:r w:rsidRPr="00350344">
        <w:rPr>
          <w:rFonts w:ascii="Times New Roman" w:hAnsi="Times New Roman" w:cs="Times New Roman"/>
        </w:rPr>
        <w:t>Redemption comes</w:t>
      </w:r>
      <w:r w:rsidR="006B4CC7" w:rsidRPr="00350344">
        <w:rPr>
          <w:rFonts w:ascii="Times New Roman" w:hAnsi="Times New Roman" w:cs="Times New Roman"/>
        </w:rPr>
        <w:t xml:space="preserve"> to us in the call of humanity through </w:t>
      </w:r>
      <w:r w:rsidR="00D32015" w:rsidRPr="00350344">
        <w:rPr>
          <w:rFonts w:ascii="Times New Roman" w:hAnsi="Times New Roman" w:cs="Times New Roman"/>
        </w:rPr>
        <w:t>Abraham, the</w:t>
      </w:r>
      <w:r w:rsidR="006B4CC7" w:rsidRPr="00350344">
        <w:rPr>
          <w:rFonts w:ascii="Times New Roman" w:hAnsi="Times New Roman" w:cs="Times New Roman"/>
        </w:rPr>
        <w:t xml:space="preserve"> election of Israel, the call of the prophets</w:t>
      </w:r>
      <w:r w:rsidR="00C9180A" w:rsidRPr="00350344">
        <w:rPr>
          <w:rFonts w:ascii="Times New Roman" w:hAnsi="Times New Roman" w:cs="Times New Roman"/>
        </w:rPr>
        <w:t>, the establishment of the kingdom</w:t>
      </w:r>
      <w:r w:rsidR="006B4CC7" w:rsidRPr="00350344">
        <w:rPr>
          <w:rFonts w:ascii="Times New Roman" w:hAnsi="Times New Roman" w:cs="Times New Roman"/>
        </w:rPr>
        <w:t xml:space="preserve"> and exile, return and the hope of a further redemption</w:t>
      </w:r>
      <w:r w:rsidR="00B679B9" w:rsidRPr="00350344">
        <w:rPr>
          <w:rFonts w:ascii="Times New Roman" w:hAnsi="Times New Roman" w:cs="Times New Roman"/>
        </w:rPr>
        <w:t>.</w:t>
      </w:r>
    </w:p>
    <w:p w14:paraId="30F3ECC0" w14:textId="77777777" w:rsidR="00C9180A" w:rsidRPr="00350344" w:rsidRDefault="00C9180A" w:rsidP="00426263">
      <w:pPr>
        <w:pStyle w:val="ListParagraph"/>
        <w:widowControl w:val="0"/>
        <w:autoSpaceDE w:val="0"/>
        <w:autoSpaceDN w:val="0"/>
        <w:adjustRightInd w:val="0"/>
        <w:ind w:left="360"/>
        <w:jc w:val="center"/>
        <w:rPr>
          <w:rFonts w:ascii="Times New Roman" w:hAnsi="Times New Roman" w:cs="Times New Roman"/>
        </w:rPr>
      </w:pPr>
    </w:p>
    <w:p w14:paraId="21A504BC" w14:textId="6AC889BB" w:rsidR="006B4CC7" w:rsidRPr="00426263" w:rsidRDefault="0029383C" w:rsidP="00426263">
      <w:pPr>
        <w:pStyle w:val="ListParagraph"/>
        <w:widowControl w:val="0"/>
        <w:autoSpaceDE w:val="0"/>
        <w:autoSpaceDN w:val="0"/>
        <w:adjustRightInd w:val="0"/>
        <w:ind w:left="360" w:hanging="360"/>
        <w:rPr>
          <w:rFonts w:ascii="Times New Roman" w:hAnsi="Times New Roman" w:cs="Times New Roman"/>
          <w:b/>
        </w:rPr>
      </w:pPr>
      <w:r w:rsidRPr="00426263">
        <w:rPr>
          <w:rFonts w:ascii="Times New Roman" w:hAnsi="Times New Roman" w:cs="Times New Roman"/>
          <w:b/>
        </w:rPr>
        <w:t>The</w:t>
      </w:r>
      <w:r w:rsidR="00D32015" w:rsidRPr="00426263">
        <w:rPr>
          <w:rFonts w:ascii="Times New Roman" w:hAnsi="Times New Roman" w:cs="Times New Roman"/>
          <w:b/>
        </w:rPr>
        <w:t xml:space="preserve"> NT Narrative that shaped our Worship and Doctrine</w:t>
      </w:r>
    </w:p>
    <w:p w14:paraId="7F67D9BA" w14:textId="720D3998" w:rsidR="008616E5" w:rsidRDefault="00D32015" w:rsidP="00426263">
      <w:pPr>
        <w:pStyle w:val="ListParagraph"/>
        <w:widowControl w:val="0"/>
        <w:numPr>
          <w:ilvl w:val="0"/>
          <w:numId w:val="10"/>
        </w:numPr>
        <w:autoSpaceDE w:val="0"/>
        <w:autoSpaceDN w:val="0"/>
        <w:adjustRightInd w:val="0"/>
        <w:ind w:left="360"/>
        <w:rPr>
          <w:rFonts w:ascii="Times New Roman" w:hAnsi="Times New Roman" w:cs="Times New Roman"/>
        </w:rPr>
      </w:pPr>
      <w:r w:rsidRPr="00350344">
        <w:rPr>
          <w:rFonts w:ascii="Times New Roman" w:hAnsi="Times New Roman" w:cs="Times New Roman"/>
        </w:rPr>
        <w:t xml:space="preserve">Perhaps </w:t>
      </w:r>
      <w:r w:rsidR="008616E5" w:rsidRPr="00350344">
        <w:rPr>
          <w:rFonts w:ascii="Times New Roman" w:hAnsi="Times New Roman" w:cs="Times New Roman"/>
        </w:rPr>
        <w:t>you ask</w:t>
      </w:r>
      <w:r w:rsidR="00426263">
        <w:rPr>
          <w:rFonts w:ascii="Times New Roman" w:hAnsi="Times New Roman" w:cs="Times New Roman"/>
        </w:rPr>
        <w:t>,</w:t>
      </w:r>
      <w:r w:rsidR="008616E5" w:rsidRPr="00350344">
        <w:rPr>
          <w:rFonts w:ascii="Times New Roman" w:hAnsi="Times New Roman" w:cs="Times New Roman"/>
        </w:rPr>
        <w:t xml:space="preserve"> how did this happen?</w:t>
      </w:r>
      <w:r w:rsidRPr="00350344">
        <w:rPr>
          <w:rFonts w:ascii="Times New Roman" w:hAnsi="Times New Roman" w:cs="Times New Roman"/>
        </w:rPr>
        <w:t xml:space="preserve"> </w:t>
      </w:r>
      <w:r w:rsidR="00426263">
        <w:rPr>
          <w:rFonts w:ascii="Times New Roman" w:hAnsi="Times New Roman" w:cs="Times New Roman"/>
        </w:rPr>
        <w:t xml:space="preserve"> </w:t>
      </w:r>
      <w:r w:rsidR="008616E5" w:rsidRPr="00350344">
        <w:rPr>
          <w:rFonts w:ascii="Times New Roman" w:hAnsi="Times New Roman" w:cs="Times New Roman"/>
        </w:rPr>
        <w:t>The answer is Christmas is at our doors, we read the narrative in every celebration.</w:t>
      </w:r>
    </w:p>
    <w:p w14:paraId="00677109" w14:textId="77777777" w:rsidR="00426263" w:rsidRPr="00426263" w:rsidRDefault="00426263" w:rsidP="00426263">
      <w:pPr>
        <w:widowControl w:val="0"/>
        <w:autoSpaceDE w:val="0"/>
        <w:autoSpaceDN w:val="0"/>
        <w:adjustRightInd w:val="0"/>
        <w:rPr>
          <w:rFonts w:ascii="Times New Roman" w:hAnsi="Times New Roman" w:cs="Times New Roman"/>
        </w:rPr>
      </w:pPr>
    </w:p>
    <w:p w14:paraId="6B583A9F" w14:textId="76408E08" w:rsidR="008616E5" w:rsidRDefault="008616E5" w:rsidP="00426263">
      <w:pPr>
        <w:pStyle w:val="ListParagraph"/>
        <w:widowControl w:val="0"/>
        <w:numPr>
          <w:ilvl w:val="0"/>
          <w:numId w:val="10"/>
        </w:numPr>
        <w:autoSpaceDE w:val="0"/>
        <w:autoSpaceDN w:val="0"/>
        <w:adjustRightInd w:val="0"/>
        <w:ind w:left="360"/>
        <w:rPr>
          <w:rFonts w:ascii="Times New Roman" w:hAnsi="Times New Roman" w:cs="Times New Roman"/>
        </w:rPr>
      </w:pPr>
      <w:r w:rsidRPr="00350344">
        <w:rPr>
          <w:rFonts w:ascii="Times New Roman" w:hAnsi="Times New Roman" w:cs="Times New Roman"/>
        </w:rPr>
        <w:t>How about doctrine?</w:t>
      </w:r>
      <w:r w:rsidR="00426263">
        <w:rPr>
          <w:rFonts w:ascii="Times New Roman" w:hAnsi="Times New Roman" w:cs="Times New Roman"/>
        </w:rPr>
        <w:t xml:space="preserve"> </w:t>
      </w:r>
      <w:r w:rsidRPr="00350344">
        <w:rPr>
          <w:rFonts w:ascii="Times New Roman" w:hAnsi="Times New Roman" w:cs="Times New Roman"/>
        </w:rPr>
        <w:t xml:space="preserve"> It will be the same answer, as we have not just Easter</w:t>
      </w:r>
      <w:r w:rsidR="00C9180A" w:rsidRPr="00350344">
        <w:rPr>
          <w:rFonts w:ascii="Times New Roman" w:hAnsi="Times New Roman" w:cs="Times New Roman"/>
        </w:rPr>
        <w:t>, the</w:t>
      </w:r>
      <w:r w:rsidRPr="00350344">
        <w:rPr>
          <w:rFonts w:ascii="Times New Roman" w:hAnsi="Times New Roman" w:cs="Times New Roman"/>
        </w:rPr>
        <w:t xml:space="preserve"> Feast of the Resurrection of Jesus, but the commonly used confession of faith, </w:t>
      </w:r>
      <w:r w:rsidRPr="00426263">
        <w:rPr>
          <w:rFonts w:ascii="Times New Roman" w:hAnsi="Times New Roman" w:cs="Times New Roman"/>
          <w:i/>
        </w:rPr>
        <w:t>“Christ died for our sins and was raised for our eternal life</w:t>
      </w:r>
      <w:r w:rsidR="00426263">
        <w:rPr>
          <w:rFonts w:ascii="Times New Roman" w:hAnsi="Times New Roman" w:cs="Times New Roman"/>
          <w:i/>
        </w:rPr>
        <w:t>.</w:t>
      </w:r>
      <w:r w:rsidRPr="00426263">
        <w:rPr>
          <w:rFonts w:ascii="Times New Roman" w:hAnsi="Times New Roman" w:cs="Times New Roman"/>
          <w:i/>
        </w:rPr>
        <w:t>”</w:t>
      </w:r>
      <w:r w:rsidRPr="00350344">
        <w:rPr>
          <w:rFonts w:ascii="Times New Roman" w:hAnsi="Times New Roman" w:cs="Times New Roman"/>
        </w:rPr>
        <w:t xml:space="preserve"> This is coming from the last chapters of the Four Gospels.</w:t>
      </w:r>
    </w:p>
    <w:p w14:paraId="2595D09A" w14:textId="77777777" w:rsidR="00426263" w:rsidRPr="00426263" w:rsidRDefault="00426263" w:rsidP="00426263">
      <w:pPr>
        <w:widowControl w:val="0"/>
        <w:autoSpaceDE w:val="0"/>
        <w:autoSpaceDN w:val="0"/>
        <w:adjustRightInd w:val="0"/>
        <w:rPr>
          <w:rFonts w:ascii="Times New Roman" w:hAnsi="Times New Roman" w:cs="Times New Roman"/>
        </w:rPr>
      </w:pPr>
    </w:p>
    <w:p w14:paraId="565B554E" w14:textId="4E7A4084" w:rsidR="00426263" w:rsidRDefault="008616E5" w:rsidP="00426263">
      <w:pPr>
        <w:pStyle w:val="ListParagraph"/>
        <w:widowControl w:val="0"/>
        <w:numPr>
          <w:ilvl w:val="0"/>
          <w:numId w:val="10"/>
        </w:numPr>
        <w:autoSpaceDE w:val="0"/>
        <w:autoSpaceDN w:val="0"/>
        <w:adjustRightInd w:val="0"/>
        <w:ind w:left="360"/>
        <w:rPr>
          <w:rFonts w:ascii="Times New Roman" w:hAnsi="Times New Roman" w:cs="Times New Roman"/>
        </w:rPr>
      </w:pPr>
      <w:r w:rsidRPr="00350344">
        <w:rPr>
          <w:rFonts w:ascii="Times New Roman" w:hAnsi="Times New Roman" w:cs="Times New Roman"/>
        </w:rPr>
        <w:t xml:space="preserve">Just like the OT, we celebrate the Works of Redemption but we also affirm </w:t>
      </w:r>
      <w:r w:rsidR="00C9180A" w:rsidRPr="00350344">
        <w:rPr>
          <w:rFonts w:ascii="Times New Roman" w:hAnsi="Times New Roman" w:cs="Times New Roman"/>
        </w:rPr>
        <w:t>that Jesus is the Logos Creator in three different places</w:t>
      </w:r>
      <w:r w:rsidR="00426263">
        <w:rPr>
          <w:rFonts w:ascii="Times New Roman" w:hAnsi="Times New Roman" w:cs="Times New Roman"/>
        </w:rPr>
        <w:t xml:space="preserve">.  We </w:t>
      </w:r>
      <w:r w:rsidR="00C9180A" w:rsidRPr="00350344">
        <w:rPr>
          <w:rFonts w:ascii="Times New Roman" w:hAnsi="Times New Roman" w:cs="Times New Roman"/>
        </w:rPr>
        <w:t>overlook the first, that is the firs</w:t>
      </w:r>
      <w:r w:rsidR="00426263">
        <w:rPr>
          <w:rFonts w:ascii="Times New Roman" w:hAnsi="Times New Roman" w:cs="Times New Roman"/>
        </w:rPr>
        <w:t xml:space="preserve">t chapter of John, and look at </w:t>
      </w:r>
      <w:r w:rsidR="00C9180A" w:rsidRPr="00350344">
        <w:rPr>
          <w:rFonts w:ascii="Times New Roman" w:hAnsi="Times New Roman" w:cs="Times New Roman"/>
        </w:rPr>
        <w:t>Col</w:t>
      </w:r>
      <w:r w:rsidR="00426263">
        <w:rPr>
          <w:rFonts w:ascii="Times New Roman" w:hAnsi="Times New Roman" w:cs="Times New Roman"/>
        </w:rPr>
        <w:t>ossians 1:15</w:t>
      </w:r>
      <w:r w:rsidR="00C9180A" w:rsidRPr="00350344">
        <w:rPr>
          <w:rFonts w:ascii="Times New Roman" w:hAnsi="Times New Roman" w:cs="Times New Roman"/>
        </w:rPr>
        <w:t xml:space="preserve"> and Hebrews 1:1-3</w:t>
      </w:r>
      <w:r w:rsidR="00E643B7" w:rsidRPr="00350344">
        <w:rPr>
          <w:rFonts w:ascii="Times New Roman" w:hAnsi="Times New Roman" w:cs="Times New Roman"/>
        </w:rPr>
        <w:t xml:space="preserve">. </w:t>
      </w:r>
      <w:r w:rsidR="00426263">
        <w:rPr>
          <w:rFonts w:ascii="Times New Roman" w:hAnsi="Times New Roman" w:cs="Times New Roman"/>
        </w:rPr>
        <w:t xml:space="preserve"> </w:t>
      </w:r>
      <w:r w:rsidR="00E643B7" w:rsidRPr="00350344">
        <w:rPr>
          <w:rFonts w:ascii="Times New Roman" w:hAnsi="Times New Roman" w:cs="Times New Roman"/>
        </w:rPr>
        <w:t>The</w:t>
      </w:r>
      <w:r w:rsidR="00C9180A" w:rsidRPr="00350344">
        <w:rPr>
          <w:rFonts w:ascii="Times New Roman" w:hAnsi="Times New Roman" w:cs="Times New Roman"/>
        </w:rPr>
        <w:t xml:space="preserve"> genealogy o</w:t>
      </w:r>
      <w:r w:rsidR="00426263">
        <w:rPr>
          <w:rFonts w:ascii="Times New Roman" w:hAnsi="Times New Roman" w:cs="Times New Roman"/>
        </w:rPr>
        <w:t>f</w:t>
      </w:r>
      <w:r w:rsidR="00C9180A" w:rsidRPr="00350344">
        <w:rPr>
          <w:rFonts w:ascii="Times New Roman" w:hAnsi="Times New Roman" w:cs="Times New Roman"/>
        </w:rPr>
        <w:t xml:space="preserve"> Jesus in Mathew and Luke, especially in Matthew, where the Gospel begins,</w:t>
      </w:r>
      <w:r w:rsidR="00426263">
        <w:rPr>
          <w:rFonts w:ascii="Times New Roman" w:hAnsi="Times New Roman" w:cs="Times New Roman"/>
        </w:rPr>
        <w:t xml:space="preserve"> </w:t>
      </w:r>
      <w:r w:rsidR="00426263" w:rsidRPr="00426263">
        <w:rPr>
          <w:rFonts w:ascii="Times New Roman" w:hAnsi="Times New Roman" w:cs="Times New Roman"/>
          <w:i/>
        </w:rPr>
        <w:t>“</w:t>
      </w:r>
      <w:r w:rsidR="00C9180A" w:rsidRPr="00426263">
        <w:rPr>
          <w:rFonts w:ascii="Times New Roman" w:hAnsi="Times New Roman" w:cs="Times New Roman"/>
          <w:i/>
        </w:rPr>
        <w:t xml:space="preserve">The </w:t>
      </w:r>
      <w:hyperlink r:id="rId8" w:history="1">
        <w:r w:rsidR="00C9180A" w:rsidRPr="00426263">
          <w:rPr>
            <w:rFonts w:ascii="Times New Roman" w:hAnsi="Times New Roman" w:cs="Times New Roman"/>
            <w:i/>
          </w:rPr>
          <w:t>book</w:t>
        </w:r>
      </w:hyperlink>
      <w:r w:rsidR="00C9180A" w:rsidRPr="00426263">
        <w:rPr>
          <w:rFonts w:ascii="Times New Roman" w:hAnsi="Times New Roman" w:cs="Times New Roman"/>
          <w:i/>
        </w:rPr>
        <w:t xml:space="preserve"> of the </w:t>
      </w:r>
      <w:hyperlink r:id="rId9" w:history="1">
        <w:r w:rsidR="00C9180A" w:rsidRPr="00426263">
          <w:rPr>
            <w:rFonts w:ascii="Times New Roman" w:hAnsi="Times New Roman" w:cs="Times New Roman"/>
            <w:i/>
          </w:rPr>
          <w:t>generation</w:t>
        </w:r>
      </w:hyperlink>
      <w:r w:rsidR="00C9180A" w:rsidRPr="00426263">
        <w:rPr>
          <w:rFonts w:ascii="Times New Roman" w:hAnsi="Times New Roman" w:cs="Times New Roman"/>
          <w:i/>
        </w:rPr>
        <w:t xml:space="preserve"> of </w:t>
      </w:r>
      <w:hyperlink r:id="rId10" w:history="1">
        <w:r w:rsidR="00C9180A" w:rsidRPr="00426263">
          <w:rPr>
            <w:rFonts w:ascii="Times New Roman" w:hAnsi="Times New Roman" w:cs="Times New Roman"/>
            <w:i/>
          </w:rPr>
          <w:t>Jesus</w:t>
        </w:r>
      </w:hyperlink>
      <w:r w:rsidR="00426263">
        <w:rPr>
          <w:rFonts w:ascii="Times New Roman" w:hAnsi="Times New Roman" w:cs="Times New Roman"/>
        </w:rPr>
        <w:t xml:space="preserve">” is the </w:t>
      </w:r>
      <w:r w:rsidR="00315DC5" w:rsidRPr="00350344">
        <w:rPr>
          <w:rFonts w:ascii="Times New Roman" w:hAnsi="Times New Roman" w:cs="Times New Roman"/>
        </w:rPr>
        <w:t>birth or</w:t>
      </w:r>
      <w:r w:rsidR="00C9180A" w:rsidRPr="00350344">
        <w:rPr>
          <w:rFonts w:ascii="Times New Roman" w:hAnsi="Times New Roman" w:cs="Times New Roman"/>
        </w:rPr>
        <w:t xml:space="preserve"> the </w:t>
      </w:r>
      <w:r w:rsidR="00426263">
        <w:rPr>
          <w:rFonts w:ascii="Times New Roman" w:hAnsi="Times New Roman" w:cs="Times New Roman"/>
        </w:rPr>
        <w:t>B</w:t>
      </w:r>
      <w:r w:rsidR="00C9180A" w:rsidRPr="00350344">
        <w:rPr>
          <w:rFonts w:ascii="Times New Roman" w:hAnsi="Times New Roman" w:cs="Times New Roman"/>
        </w:rPr>
        <w:t>ible</w:t>
      </w:r>
      <w:r w:rsidR="00426263">
        <w:rPr>
          <w:rFonts w:ascii="Times New Roman" w:hAnsi="Times New Roman" w:cs="Times New Roman"/>
        </w:rPr>
        <w:t>.</w:t>
      </w:r>
      <w:r w:rsidR="00E643B7" w:rsidRPr="00350344">
        <w:rPr>
          <w:rFonts w:ascii="Times New Roman" w:hAnsi="Times New Roman" w:cs="Times New Roman"/>
        </w:rPr>
        <w:t>”</w:t>
      </w:r>
    </w:p>
    <w:p w14:paraId="4309F02E" w14:textId="77777777" w:rsidR="00426263" w:rsidRDefault="00426263">
      <w:pPr>
        <w:rPr>
          <w:rFonts w:ascii="Times New Roman" w:hAnsi="Times New Roman" w:cs="Times New Roman"/>
        </w:rPr>
      </w:pPr>
      <w:r>
        <w:rPr>
          <w:rFonts w:ascii="Times New Roman" w:hAnsi="Times New Roman" w:cs="Times New Roman"/>
        </w:rPr>
        <w:br w:type="page"/>
      </w:r>
    </w:p>
    <w:p w14:paraId="230574F2" w14:textId="5B170CB7" w:rsidR="00315DC5" w:rsidRDefault="00426263" w:rsidP="00426263">
      <w:pPr>
        <w:pStyle w:val="ListParagraph"/>
        <w:widowControl w:val="0"/>
        <w:numPr>
          <w:ilvl w:val="0"/>
          <w:numId w:val="10"/>
        </w:numPr>
        <w:autoSpaceDE w:val="0"/>
        <w:autoSpaceDN w:val="0"/>
        <w:adjustRightInd w:val="0"/>
        <w:ind w:left="360"/>
        <w:rPr>
          <w:rFonts w:ascii="Times New Roman" w:hAnsi="Times New Roman" w:cs="Times New Roman"/>
        </w:rPr>
      </w:pPr>
      <w:r>
        <w:rPr>
          <w:rFonts w:ascii="Times New Roman" w:hAnsi="Times New Roman" w:cs="Times New Roman"/>
        </w:rPr>
        <w:lastRenderedPageBreak/>
        <w:t>I</w:t>
      </w:r>
      <w:r w:rsidR="00315DC5" w:rsidRPr="00350344">
        <w:rPr>
          <w:rFonts w:ascii="Times New Roman" w:hAnsi="Times New Roman" w:cs="Times New Roman"/>
        </w:rPr>
        <w:t>f we read the Prologue of Luke carefully we can notice:</w:t>
      </w:r>
    </w:p>
    <w:p w14:paraId="44567FC4" w14:textId="2811410A" w:rsidR="00C9180A" w:rsidRPr="00426263" w:rsidRDefault="00426263" w:rsidP="00426263">
      <w:pPr>
        <w:pStyle w:val="ListParagraph"/>
        <w:widowControl w:val="0"/>
        <w:numPr>
          <w:ilvl w:val="1"/>
          <w:numId w:val="10"/>
        </w:numPr>
        <w:autoSpaceDE w:val="0"/>
        <w:autoSpaceDN w:val="0"/>
        <w:adjustRightInd w:val="0"/>
        <w:rPr>
          <w:rFonts w:ascii="Times New Roman" w:hAnsi="Times New Roman" w:cs="Times New Roman"/>
        </w:rPr>
      </w:pPr>
      <w:r>
        <w:rPr>
          <w:rFonts w:ascii="Times New Roman" w:hAnsi="Times New Roman" w:cs="Times New Roman"/>
        </w:rPr>
        <w:t>The he is writing to</w:t>
      </w:r>
      <w:r w:rsidR="00315DC5" w:rsidRPr="00426263">
        <w:rPr>
          <w:rFonts w:ascii="Times New Roman" w:hAnsi="Times New Roman" w:cs="Times New Roman"/>
        </w:rPr>
        <w:t xml:space="preserve"> declare what has been fulfilled, “</w:t>
      </w:r>
      <w:r w:rsidR="00315DC5" w:rsidRPr="00426263">
        <w:rPr>
          <w:rFonts w:ascii="Times New Roman" w:hAnsi="Times New Roman" w:cs="Times New Roman"/>
          <w:i/>
          <w:color w:val="030000"/>
        </w:rPr>
        <w:t>In as much many have undertaken to set down an orderly narrative of the events that have been fulfilled among us,”(1:1)</w:t>
      </w:r>
    </w:p>
    <w:p w14:paraId="553317DC" w14:textId="4AD93A7C" w:rsidR="00315DC5" w:rsidRPr="00426263" w:rsidRDefault="00426263" w:rsidP="00426263">
      <w:pPr>
        <w:pStyle w:val="ListParagraph"/>
        <w:widowControl w:val="0"/>
        <w:numPr>
          <w:ilvl w:val="1"/>
          <w:numId w:val="10"/>
        </w:numPr>
        <w:autoSpaceDE w:val="0"/>
        <w:autoSpaceDN w:val="0"/>
        <w:adjustRightInd w:val="0"/>
        <w:rPr>
          <w:rFonts w:ascii="Times New Roman" w:hAnsi="Times New Roman" w:cs="Times New Roman"/>
        </w:rPr>
      </w:pPr>
      <w:r w:rsidRPr="00426263">
        <w:rPr>
          <w:rFonts w:ascii="Times New Roman" w:hAnsi="Times New Roman" w:cs="Times New Roman"/>
          <w:color w:val="030000"/>
        </w:rPr>
        <w:t xml:space="preserve">Then Luke proceeds to </w:t>
      </w:r>
      <w:r w:rsidR="00315DC5" w:rsidRPr="00426263">
        <w:rPr>
          <w:rFonts w:ascii="Times New Roman" w:hAnsi="Times New Roman" w:cs="Times New Roman"/>
        </w:rPr>
        <w:t>say:</w:t>
      </w:r>
      <w:r>
        <w:rPr>
          <w:rFonts w:ascii="Times New Roman" w:hAnsi="Times New Roman" w:cs="Times New Roman"/>
        </w:rPr>
        <w:t xml:space="preserve"> “</w:t>
      </w:r>
      <w:r w:rsidR="007019A2" w:rsidRPr="00426263">
        <w:rPr>
          <w:rFonts w:ascii="Times New Roman" w:hAnsi="Times New Roman" w:cs="Times New Roman"/>
          <w:i/>
          <w:color w:val="030000"/>
        </w:rPr>
        <w:t>just as they were handed on to us by those who from the beginning were eyewitnesses and servants of the word</w:t>
      </w:r>
      <w:r w:rsidR="007019A2" w:rsidRPr="00426263">
        <w:rPr>
          <w:rFonts w:ascii="Times New Roman" w:hAnsi="Times New Roman" w:cs="Times New Roman"/>
          <w:color w:val="030000"/>
        </w:rPr>
        <w:t>” (1:2)</w:t>
      </w:r>
      <w:r>
        <w:rPr>
          <w:rFonts w:ascii="Times New Roman" w:hAnsi="Times New Roman" w:cs="Times New Roman"/>
          <w:color w:val="030000"/>
        </w:rPr>
        <w:t xml:space="preserve">. </w:t>
      </w:r>
      <w:r w:rsidR="007019A2" w:rsidRPr="00426263">
        <w:rPr>
          <w:rFonts w:ascii="Times New Roman" w:hAnsi="Times New Roman" w:cs="Times New Roman"/>
          <w:color w:val="030000"/>
        </w:rPr>
        <w:t xml:space="preserve"> The </w:t>
      </w:r>
      <w:proofErr w:type="gramStart"/>
      <w:r w:rsidR="007019A2" w:rsidRPr="00426263">
        <w:rPr>
          <w:rFonts w:ascii="Times New Roman" w:hAnsi="Times New Roman" w:cs="Times New Roman"/>
          <w:color w:val="030000"/>
        </w:rPr>
        <w:t>eyewitnesses is</w:t>
      </w:r>
      <w:proofErr w:type="gramEnd"/>
      <w:r w:rsidR="007019A2" w:rsidRPr="00426263">
        <w:rPr>
          <w:rFonts w:ascii="Times New Roman" w:hAnsi="Times New Roman" w:cs="Times New Roman"/>
          <w:color w:val="030000"/>
        </w:rPr>
        <w:t xml:space="preserve"> the backbone of truth in the Law of Judaism.</w:t>
      </w:r>
    </w:p>
    <w:p w14:paraId="6093DD2D" w14:textId="53E927C6" w:rsidR="007019A2" w:rsidRPr="00426263" w:rsidRDefault="00426263" w:rsidP="000D1348">
      <w:pPr>
        <w:pStyle w:val="ListParagraph"/>
        <w:widowControl w:val="0"/>
        <w:numPr>
          <w:ilvl w:val="1"/>
          <w:numId w:val="10"/>
        </w:numPr>
        <w:autoSpaceDE w:val="0"/>
        <w:autoSpaceDN w:val="0"/>
        <w:adjustRightInd w:val="0"/>
        <w:rPr>
          <w:rFonts w:ascii="Times New Roman" w:hAnsi="Times New Roman" w:cs="Times New Roman"/>
        </w:rPr>
      </w:pPr>
      <w:r w:rsidRPr="00426263">
        <w:rPr>
          <w:rFonts w:ascii="Times New Roman" w:hAnsi="Times New Roman" w:cs="Times New Roman"/>
          <w:color w:val="030000"/>
        </w:rPr>
        <w:t>Especially in a very pr</w:t>
      </w:r>
      <w:r w:rsidR="007019A2" w:rsidRPr="00426263">
        <w:rPr>
          <w:rFonts w:ascii="Times New Roman" w:hAnsi="Times New Roman" w:cs="Times New Roman"/>
        </w:rPr>
        <w:t>ecise way, “</w:t>
      </w:r>
      <w:r w:rsidR="007019A2" w:rsidRPr="000D1348">
        <w:rPr>
          <w:rFonts w:ascii="Times New Roman" w:hAnsi="Times New Roman" w:cs="Times New Roman"/>
          <w:i/>
          <w:color w:val="030000"/>
        </w:rPr>
        <w:t>so that you may know the truth concerning the things about which you have been instructed.</w:t>
      </w:r>
      <w:r w:rsidR="00E643B7" w:rsidRPr="000D1348">
        <w:rPr>
          <w:rFonts w:ascii="Times New Roman" w:hAnsi="Times New Roman" w:cs="Times New Roman"/>
          <w:i/>
          <w:color w:val="030000"/>
        </w:rPr>
        <w:t>”</w:t>
      </w:r>
      <w:r w:rsidR="007019A2" w:rsidRPr="00426263">
        <w:rPr>
          <w:rFonts w:ascii="Times New Roman" w:hAnsi="Times New Roman" w:cs="Times New Roman"/>
          <w:color w:val="030000"/>
        </w:rPr>
        <w:t xml:space="preserve"> </w:t>
      </w:r>
      <w:r w:rsidR="000D1348">
        <w:rPr>
          <w:rFonts w:ascii="Times New Roman" w:hAnsi="Times New Roman" w:cs="Times New Roman"/>
          <w:color w:val="030000"/>
        </w:rPr>
        <w:t>T</w:t>
      </w:r>
      <w:r w:rsidR="007019A2" w:rsidRPr="00426263">
        <w:rPr>
          <w:rFonts w:ascii="Times New Roman" w:hAnsi="Times New Roman" w:cs="Times New Roman"/>
          <w:color w:val="030000"/>
        </w:rPr>
        <w:t xml:space="preserve">he last word in </w:t>
      </w:r>
      <w:proofErr w:type="spellStart"/>
      <w:r w:rsidR="007019A2" w:rsidRPr="000D1348">
        <w:rPr>
          <w:rFonts w:ascii="Times New Roman" w:hAnsi="Times New Roman" w:cs="Times New Roman"/>
          <w:b/>
          <w:i/>
          <w:color w:val="030000"/>
        </w:rPr>
        <w:t>katechethis</w:t>
      </w:r>
      <w:proofErr w:type="spellEnd"/>
      <w:r w:rsidR="000D1348">
        <w:rPr>
          <w:rFonts w:ascii="Times New Roman" w:hAnsi="Times New Roman" w:cs="Times New Roman"/>
          <w:b/>
          <w:i/>
          <w:color w:val="030000"/>
        </w:rPr>
        <w:t xml:space="preserve">, </w:t>
      </w:r>
      <w:r w:rsidR="000D1348">
        <w:rPr>
          <w:rFonts w:ascii="Times New Roman" w:hAnsi="Times New Roman" w:cs="Times New Roman"/>
          <w:color w:val="030000"/>
        </w:rPr>
        <w:t xml:space="preserve">or, </w:t>
      </w:r>
      <w:r w:rsidR="007019A2" w:rsidRPr="00426263">
        <w:rPr>
          <w:rFonts w:ascii="Times New Roman" w:hAnsi="Times New Roman" w:cs="Times New Roman"/>
          <w:color w:val="030000"/>
        </w:rPr>
        <w:t>“catechism</w:t>
      </w:r>
      <w:r w:rsidR="000D1348">
        <w:rPr>
          <w:rFonts w:ascii="Times New Roman" w:hAnsi="Times New Roman" w:cs="Times New Roman"/>
          <w:color w:val="030000"/>
        </w:rPr>
        <w:t xml:space="preserve">.”  We </w:t>
      </w:r>
      <w:r w:rsidR="007019A2" w:rsidRPr="00426263">
        <w:rPr>
          <w:rFonts w:ascii="Times New Roman" w:hAnsi="Times New Roman" w:cs="Times New Roman"/>
          <w:color w:val="030000"/>
        </w:rPr>
        <w:t>learn from the narrative or the story of Jesus all truth about Jesus.</w:t>
      </w:r>
    </w:p>
    <w:p w14:paraId="09631925" w14:textId="73856C2D" w:rsidR="007019A2" w:rsidRPr="00350344" w:rsidRDefault="007019A2" w:rsidP="000D1348">
      <w:pPr>
        <w:pStyle w:val="ListParagraph"/>
        <w:widowControl w:val="0"/>
        <w:autoSpaceDE w:val="0"/>
        <w:autoSpaceDN w:val="0"/>
        <w:adjustRightInd w:val="0"/>
        <w:ind w:left="360"/>
        <w:rPr>
          <w:rFonts w:ascii="Times New Roman" w:hAnsi="Times New Roman" w:cs="Times New Roman"/>
        </w:rPr>
      </w:pPr>
      <w:r w:rsidRPr="00350344">
        <w:rPr>
          <w:rFonts w:ascii="Times New Roman" w:hAnsi="Times New Roman" w:cs="Times New Roman"/>
        </w:rPr>
        <w:t xml:space="preserve">  </w:t>
      </w:r>
    </w:p>
    <w:p w14:paraId="71BD7F8D" w14:textId="77777777" w:rsidR="00D32015" w:rsidRPr="00884EC9" w:rsidRDefault="00D32015" w:rsidP="000D1348">
      <w:pPr>
        <w:pStyle w:val="ListParagraph"/>
        <w:widowControl w:val="0"/>
        <w:autoSpaceDE w:val="0"/>
        <w:autoSpaceDN w:val="0"/>
        <w:adjustRightInd w:val="0"/>
        <w:ind w:left="0"/>
        <w:rPr>
          <w:rFonts w:ascii="Times New Roman" w:hAnsi="Times New Roman" w:cs="Times New Roman"/>
          <w:b/>
        </w:rPr>
      </w:pPr>
    </w:p>
    <w:p w14:paraId="057E546C" w14:textId="03EE63C4" w:rsidR="006B4CC7" w:rsidRPr="000D1348" w:rsidRDefault="007019A2" w:rsidP="000D1348">
      <w:pPr>
        <w:pStyle w:val="ListParagraph"/>
        <w:widowControl w:val="0"/>
        <w:autoSpaceDE w:val="0"/>
        <w:autoSpaceDN w:val="0"/>
        <w:adjustRightInd w:val="0"/>
        <w:ind w:left="0"/>
        <w:rPr>
          <w:rFonts w:ascii="Times New Roman" w:hAnsi="Times New Roman" w:cs="Times New Roman"/>
          <w:b/>
        </w:rPr>
      </w:pPr>
      <w:r w:rsidRPr="000D1348">
        <w:rPr>
          <w:rFonts w:ascii="Times New Roman" w:hAnsi="Times New Roman" w:cs="Times New Roman"/>
          <w:b/>
        </w:rPr>
        <w:t>The Prologue of the Gospel</w:t>
      </w:r>
    </w:p>
    <w:p w14:paraId="3212F7A5" w14:textId="77777777" w:rsidR="00884EC9" w:rsidRDefault="000D1348" w:rsidP="000D1348">
      <w:pPr>
        <w:widowControl w:val="0"/>
        <w:autoSpaceDE w:val="0"/>
        <w:autoSpaceDN w:val="0"/>
        <w:adjustRightInd w:val="0"/>
        <w:rPr>
          <w:rFonts w:ascii="Times New Roman" w:hAnsi="Times New Roman" w:cs="Times New Roman"/>
          <w:color w:val="030000"/>
        </w:rPr>
      </w:pPr>
      <w:r>
        <w:rPr>
          <w:rFonts w:ascii="Times New Roman" w:hAnsi="Times New Roman" w:cs="Times New Roman"/>
          <w:color w:val="030000"/>
        </w:rPr>
        <w:t xml:space="preserve">Luke </w:t>
      </w:r>
      <w:r w:rsidR="00B00450" w:rsidRPr="00350344">
        <w:rPr>
          <w:rFonts w:ascii="Times New Roman" w:hAnsi="Times New Roman" w:cs="Times New Roman"/>
          <w:color w:val="030000"/>
        </w:rPr>
        <w:t>1:1-4</w:t>
      </w:r>
    </w:p>
    <w:p w14:paraId="4C4A165E" w14:textId="7207CEDF" w:rsidR="000B7D73" w:rsidRPr="000D1348" w:rsidRDefault="00884EC9" w:rsidP="000D1348">
      <w:pPr>
        <w:widowControl w:val="0"/>
        <w:autoSpaceDE w:val="0"/>
        <w:autoSpaceDN w:val="0"/>
        <w:adjustRightInd w:val="0"/>
        <w:rPr>
          <w:rFonts w:ascii="Times New Roman" w:hAnsi="Times New Roman" w:cs="Times New Roman"/>
          <w:i/>
          <w:color w:val="030000"/>
        </w:rPr>
      </w:pPr>
      <w:r>
        <w:rPr>
          <w:rFonts w:ascii="Times New Roman" w:hAnsi="Times New Roman" w:cs="Times New Roman"/>
          <w:b/>
          <w:i/>
          <w:color w:val="030000"/>
        </w:rPr>
        <w:t xml:space="preserve">1 </w:t>
      </w:r>
      <w:r w:rsidR="00B00450" w:rsidRPr="000D1348">
        <w:rPr>
          <w:rFonts w:ascii="Times New Roman" w:hAnsi="Times New Roman" w:cs="Times New Roman"/>
          <w:i/>
          <w:color w:val="030000"/>
        </w:rPr>
        <w:t>I</w:t>
      </w:r>
      <w:r w:rsidR="000B7D73" w:rsidRPr="000D1348">
        <w:rPr>
          <w:rFonts w:ascii="Times New Roman" w:hAnsi="Times New Roman" w:cs="Times New Roman"/>
          <w:i/>
          <w:color w:val="030000"/>
        </w:rPr>
        <w:t xml:space="preserve">n as much many have undertaken to set down </w:t>
      </w:r>
      <w:r w:rsidR="00B00450" w:rsidRPr="000D1348">
        <w:rPr>
          <w:rFonts w:ascii="Times New Roman" w:hAnsi="Times New Roman" w:cs="Times New Roman"/>
          <w:i/>
          <w:color w:val="030000"/>
        </w:rPr>
        <w:t>an orderly narrative of the events</w:t>
      </w:r>
      <w:r w:rsidR="000B7D73" w:rsidRPr="000D1348">
        <w:rPr>
          <w:rFonts w:ascii="Times New Roman" w:hAnsi="Times New Roman" w:cs="Times New Roman"/>
          <w:i/>
          <w:color w:val="030000"/>
        </w:rPr>
        <w:t xml:space="preserve"> that have been fulfilled among us,</w:t>
      </w:r>
      <w:r>
        <w:rPr>
          <w:rFonts w:ascii="Times New Roman" w:hAnsi="Times New Roman" w:cs="Times New Roman"/>
          <w:i/>
          <w:color w:val="030000"/>
        </w:rPr>
        <w:t xml:space="preserve"> </w:t>
      </w:r>
      <w:r>
        <w:rPr>
          <w:rFonts w:ascii="Times New Roman" w:hAnsi="Times New Roman" w:cs="Times New Roman"/>
          <w:b/>
          <w:i/>
          <w:color w:val="030000"/>
        </w:rPr>
        <w:t xml:space="preserve">2 </w:t>
      </w:r>
      <w:r w:rsidR="000B7D73" w:rsidRPr="000D1348">
        <w:rPr>
          <w:rFonts w:ascii="Times New Roman" w:hAnsi="Times New Roman" w:cs="Times New Roman"/>
          <w:i/>
          <w:color w:val="030000"/>
        </w:rPr>
        <w:t>just as they were handed on to us by those who from the beginning were eyewitnesses and servants of the word</w:t>
      </w:r>
      <w:proofErr w:type="gramStart"/>
      <w:r w:rsidR="000B7D73" w:rsidRPr="000D1348">
        <w:rPr>
          <w:rFonts w:ascii="Times New Roman" w:hAnsi="Times New Roman" w:cs="Times New Roman"/>
          <w:i/>
          <w:color w:val="030000"/>
        </w:rPr>
        <w:t xml:space="preserve">, </w:t>
      </w:r>
      <w:r>
        <w:rPr>
          <w:rFonts w:ascii="Times New Roman" w:hAnsi="Times New Roman" w:cs="Times New Roman"/>
          <w:b/>
          <w:i/>
          <w:color w:val="030000"/>
        </w:rPr>
        <w:t xml:space="preserve"> </w:t>
      </w:r>
      <w:r>
        <w:rPr>
          <w:rFonts w:ascii="Times New Roman" w:hAnsi="Times New Roman" w:cs="Times New Roman"/>
          <w:i/>
          <w:color w:val="030000"/>
        </w:rPr>
        <w:t>3</w:t>
      </w:r>
      <w:proofErr w:type="gramEnd"/>
      <w:r>
        <w:rPr>
          <w:rFonts w:ascii="Times New Roman" w:hAnsi="Times New Roman" w:cs="Times New Roman"/>
          <w:i/>
          <w:color w:val="030000"/>
        </w:rPr>
        <w:t xml:space="preserve"> </w:t>
      </w:r>
      <w:r w:rsidR="000B7D73" w:rsidRPr="000D1348">
        <w:rPr>
          <w:rFonts w:ascii="Times New Roman" w:hAnsi="Times New Roman" w:cs="Times New Roman"/>
          <w:i/>
          <w:color w:val="030000"/>
        </w:rPr>
        <w:t xml:space="preserve">I too decided, after investigating everything carefully from the very first, to write an orderly account for you, most excellent </w:t>
      </w:r>
      <w:proofErr w:type="spellStart"/>
      <w:r w:rsidR="000B7D73" w:rsidRPr="000D1348">
        <w:rPr>
          <w:rFonts w:ascii="Times New Roman" w:hAnsi="Times New Roman" w:cs="Times New Roman"/>
          <w:i/>
          <w:color w:val="030000"/>
        </w:rPr>
        <w:t>Theophilus</w:t>
      </w:r>
      <w:proofErr w:type="spellEnd"/>
      <w:r w:rsidR="000B7D73" w:rsidRPr="000D1348">
        <w:rPr>
          <w:rFonts w:ascii="Times New Roman" w:hAnsi="Times New Roman" w:cs="Times New Roman"/>
          <w:i/>
          <w:color w:val="030000"/>
        </w:rPr>
        <w:t xml:space="preserve">, </w:t>
      </w:r>
      <w:r>
        <w:rPr>
          <w:rFonts w:ascii="Times New Roman" w:hAnsi="Times New Roman" w:cs="Times New Roman"/>
          <w:b/>
          <w:i/>
          <w:color w:val="030000"/>
        </w:rPr>
        <w:t xml:space="preserve">4 </w:t>
      </w:r>
      <w:r w:rsidR="000B7D73" w:rsidRPr="000D1348">
        <w:rPr>
          <w:rFonts w:ascii="Times New Roman" w:hAnsi="Times New Roman" w:cs="Times New Roman"/>
          <w:i/>
          <w:color w:val="030000"/>
        </w:rPr>
        <w:t xml:space="preserve">so that you may know the truth concerning the things about which you have been instructed.” </w:t>
      </w:r>
    </w:p>
    <w:p w14:paraId="30982C9C" w14:textId="77777777" w:rsidR="00884EC9" w:rsidRDefault="00884EC9" w:rsidP="00884EC9">
      <w:pPr>
        <w:widowControl w:val="0"/>
        <w:autoSpaceDE w:val="0"/>
        <w:autoSpaceDN w:val="0"/>
        <w:adjustRightInd w:val="0"/>
        <w:rPr>
          <w:rFonts w:ascii="Times New Roman" w:hAnsi="Times New Roman" w:cs="Times New Roman"/>
          <w:b/>
          <w:color w:val="030000"/>
        </w:rPr>
      </w:pPr>
    </w:p>
    <w:p w14:paraId="6B76136B" w14:textId="2BD3D912" w:rsidR="007019A2" w:rsidRPr="00884EC9" w:rsidRDefault="007019A2" w:rsidP="00884EC9">
      <w:pPr>
        <w:widowControl w:val="0"/>
        <w:autoSpaceDE w:val="0"/>
        <w:autoSpaceDN w:val="0"/>
        <w:adjustRightInd w:val="0"/>
        <w:rPr>
          <w:rFonts w:ascii="Times New Roman" w:hAnsi="Times New Roman" w:cs="Times New Roman"/>
          <w:b/>
          <w:color w:val="030000"/>
        </w:rPr>
      </w:pPr>
      <w:r w:rsidRPr="00884EC9">
        <w:rPr>
          <w:rFonts w:ascii="Times New Roman" w:hAnsi="Times New Roman" w:cs="Times New Roman"/>
          <w:b/>
          <w:color w:val="030000"/>
        </w:rPr>
        <w:t xml:space="preserve">Notes of the text </w:t>
      </w:r>
    </w:p>
    <w:p w14:paraId="5148ED50" w14:textId="77777777" w:rsidR="00AC65CF" w:rsidRPr="000D1348" w:rsidRDefault="00AC65CF" w:rsidP="000D1348">
      <w:pPr>
        <w:rPr>
          <w:rFonts w:ascii="Times New Roman" w:hAnsi="Times New Roman" w:cs="Times New Roman"/>
          <w:b/>
        </w:rPr>
      </w:pPr>
      <w:r w:rsidRPr="000D1348">
        <w:rPr>
          <w:rFonts w:ascii="Times New Roman" w:hAnsi="Times New Roman" w:cs="Times New Roman"/>
          <w:b/>
        </w:rPr>
        <w:t xml:space="preserve">Our </w:t>
      </w:r>
      <w:r w:rsidR="000B7D73" w:rsidRPr="000D1348">
        <w:rPr>
          <w:rFonts w:ascii="Times New Roman" w:hAnsi="Times New Roman" w:cs="Times New Roman"/>
          <w:b/>
        </w:rPr>
        <w:t>Christian Faith and the Narrative</w:t>
      </w:r>
      <w:r w:rsidRPr="000D1348">
        <w:rPr>
          <w:rFonts w:ascii="Times New Roman" w:hAnsi="Times New Roman" w:cs="Times New Roman"/>
          <w:b/>
        </w:rPr>
        <w:t xml:space="preserve"> of Jesus</w:t>
      </w:r>
    </w:p>
    <w:p w14:paraId="75C4F5BE" w14:textId="77777777" w:rsidR="00AC65CF" w:rsidRPr="00350344" w:rsidRDefault="00AC65CF" w:rsidP="000D1348">
      <w:pPr>
        <w:pStyle w:val="ListParagraph"/>
        <w:numPr>
          <w:ilvl w:val="0"/>
          <w:numId w:val="1"/>
        </w:numPr>
        <w:ind w:left="360"/>
        <w:rPr>
          <w:rFonts w:ascii="Times New Roman" w:hAnsi="Times New Roman" w:cs="Times New Roman"/>
        </w:rPr>
      </w:pPr>
      <w:r w:rsidRPr="00350344">
        <w:rPr>
          <w:rFonts w:ascii="Times New Roman" w:hAnsi="Times New Roman" w:cs="Times New Roman"/>
        </w:rPr>
        <w:t>Luke is the most conscious writer who wrote as a historian. To cover the story of Jesus from Birth to Ascension.</w:t>
      </w:r>
    </w:p>
    <w:p w14:paraId="20147881" w14:textId="77777777" w:rsidR="00AC65CF" w:rsidRPr="00350344" w:rsidRDefault="00AC65CF" w:rsidP="000D1348">
      <w:pPr>
        <w:pStyle w:val="ListParagraph"/>
        <w:numPr>
          <w:ilvl w:val="0"/>
          <w:numId w:val="1"/>
        </w:numPr>
        <w:ind w:left="360"/>
        <w:rPr>
          <w:rFonts w:ascii="Times New Roman" w:hAnsi="Times New Roman" w:cs="Times New Roman"/>
        </w:rPr>
      </w:pPr>
      <w:r w:rsidRPr="00350344">
        <w:rPr>
          <w:rFonts w:ascii="Times New Roman" w:hAnsi="Times New Roman" w:cs="Times New Roman"/>
        </w:rPr>
        <w:t>He presented this story as a fulfillment of prophecy of the revelation of God the Father. It is the story of salvation. So it is the Good news.</w:t>
      </w:r>
    </w:p>
    <w:p w14:paraId="4C5FB7B7" w14:textId="77777777" w:rsidR="00AC65CF" w:rsidRPr="00350344" w:rsidRDefault="00AC65CF" w:rsidP="000D1348">
      <w:pPr>
        <w:pStyle w:val="ListParagraph"/>
        <w:numPr>
          <w:ilvl w:val="0"/>
          <w:numId w:val="1"/>
        </w:numPr>
        <w:ind w:left="360"/>
        <w:rPr>
          <w:rFonts w:ascii="Times New Roman" w:hAnsi="Times New Roman" w:cs="Times New Roman"/>
        </w:rPr>
      </w:pPr>
      <w:r w:rsidRPr="00350344">
        <w:rPr>
          <w:rFonts w:ascii="Times New Roman" w:hAnsi="Times New Roman" w:cs="Times New Roman"/>
        </w:rPr>
        <w:t xml:space="preserve">Luke referred to what was written before him as trust worthy witness. </w:t>
      </w:r>
      <w:proofErr w:type="spellStart"/>
      <w:r w:rsidRPr="00350344">
        <w:rPr>
          <w:rFonts w:ascii="Times New Roman" w:hAnsi="Times New Roman" w:cs="Times New Roman"/>
        </w:rPr>
        <w:t>Theophilus</w:t>
      </w:r>
      <w:proofErr w:type="spellEnd"/>
      <w:r w:rsidRPr="00350344">
        <w:rPr>
          <w:rFonts w:ascii="Times New Roman" w:hAnsi="Times New Roman" w:cs="Times New Roman"/>
        </w:rPr>
        <w:t xml:space="preserve"> was his pen friend.</w:t>
      </w:r>
    </w:p>
    <w:p w14:paraId="793B6246" w14:textId="77777777" w:rsidR="007019A2" w:rsidRPr="00350344" w:rsidRDefault="007019A2" w:rsidP="000D1348">
      <w:pPr>
        <w:pStyle w:val="ListParagraph"/>
        <w:ind w:left="0"/>
        <w:rPr>
          <w:rFonts w:ascii="Times New Roman" w:hAnsi="Times New Roman" w:cs="Times New Roman"/>
        </w:rPr>
      </w:pPr>
    </w:p>
    <w:p w14:paraId="0F17D2EE" w14:textId="2BBEC726" w:rsidR="00AC65CF" w:rsidRPr="00884EC9" w:rsidRDefault="00AC65CF" w:rsidP="00AC65CF">
      <w:pPr>
        <w:pStyle w:val="ListParagraph"/>
        <w:ind w:left="-90"/>
        <w:rPr>
          <w:rFonts w:ascii="Times New Roman" w:hAnsi="Times New Roman" w:cs="Times New Roman"/>
          <w:b/>
        </w:rPr>
      </w:pPr>
      <w:r w:rsidRPr="00884EC9">
        <w:rPr>
          <w:rFonts w:ascii="Times New Roman" w:hAnsi="Times New Roman" w:cs="Times New Roman"/>
          <w:b/>
        </w:rPr>
        <w:t>Catch Words</w:t>
      </w:r>
    </w:p>
    <w:p w14:paraId="2003BA12" w14:textId="0B395386" w:rsidR="00AC65CF" w:rsidRDefault="00884EC9" w:rsidP="00884EC9">
      <w:pPr>
        <w:ind w:left="-10"/>
        <w:rPr>
          <w:rFonts w:ascii="Times New Roman" w:hAnsi="Times New Roman" w:cs="Times New Roman"/>
        </w:rPr>
      </w:pPr>
      <w:r>
        <w:rPr>
          <w:rFonts w:ascii="Times New Roman" w:hAnsi="Times New Roman" w:cs="Times New Roman"/>
        </w:rPr>
        <w:t xml:space="preserve">Verse </w:t>
      </w:r>
      <w:proofErr w:type="gramStart"/>
      <w:r>
        <w:rPr>
          <w:rFonts w:ascii="Times New Roman" w:hAnsi="Times New Roman" w:cs="Times New Roman"/>
        </w:rPr>
        <w:t xml:space="preserve">1  </w:t>
      </w:r>
      <w:r w:rsidR="00AC65CF" w:rsidRPr="00884EC9">
        <w:rPr>
          <w:rFonts w:ascii="Times New Roman" w:hAnsi="Times New Roman" w:cs="Times New Roman"/>
        </w:rPr>
        <w:t>“</w:t>
      </w:r>
      <w:proofErr w:type="gramEnd"/>
      <w:r w:rsidR="000B7D73" w:rsidRPr="00884EC9">
        <w:rPr>
          <w:rFonts w:ascii="Times New Roman" w:hAnsi="Times New Roman" w:cs="Times New Roman"/>
          <w:i/>
        </w:rPr>
        <w:t>In</w:t>
      </w:r>
      <w:r w:rsidRPr="00884EC9">
        <w:rPr>
          <w:rFonts w:ascii="Times New Roman" w:hAnsi="Times New Roman" w:cs="Times New Roman"/>
          <w:i/>
        </w:rPr>
        <w:t xml:space="preserve"> as much</w:t>
      </w:r>
      <w:r w:rsidRPr="00884EC9">
        <w:rPr>
          <w:rFonts w:ascii="Times New Roman" w:hAnsi="Times New Roman" w:cs="Times New Roman"/>
        </w:rPr>
        <w:t>”</w:t>
      </w:r>
      <w:r w:rsidR="00AC65CF" w:rsidRPr="00884EC9">
        <w:rPr>
          <w:rFonts w:ascii="Times New Roman" w:hAnsi="Times New Roman" w:cs="Times New Roman"/>
        </w:rPr>
        <w:t xml:space="preserve"> </w:t>
      </w:r>
      <w:r>
        <w:rPr>
          <w:rFonts w:ascii="Times New Roman" w:hAnsi="Times New Roman" w:cs="Times New Roman"/>
        </w:rPr>
        <w:t xml:space="preserve">– </w:t>
      </w:r>
      <w:r w:rsidR="00AC65CF" w:rsidRPr="00884EC9">
        <w:rPr>
          <w:rFonts w:ascii="Times New Roman" w:hAnsi="Times New Roman" w:cs="Times New Roman"/>
        </w:rPr>
        <w:t xml:space="preserve">the </w:t>
      </w:r>
      <w:r w:rsidR="00D36E76" w:rsidRPr="00884EC9">
        <w:rPr>
          <w:rFonts w:ascii="Times New Roman" w:hAnsi="Times New Roman" w:cs="Times New Roman"/>
        </w:rPr>
        <w:t>polarity of other works was written</w:t>
      </w:r>
      <w:r w:rsidR="00AC65CF" w:rsidRPr="00884EC9">
        <w:rPr>
          <w:rFonts w:ascii="Times New Roman" w:hAnsi="Times New Roman" w:cs="Times New Roman"/>
        </w:rPr>
        <w:t xml:space="preserve"> before.</w:t>
      </w:r>
    </w:p>
    <w:p w14:paraId="458ED6B6" w14:textId="77777777" w:rsidR="00206551" w:rsidRDefault="00206551" w:rsidP="00E17115">
      <w:pPr>
        <w:ind w:left="360" w:hanging="370"/>
        <w:rPr>
          <w:rFonts w:ascii="Times New Roman" w:hAnsi="Times New Roman" w:cs="Times New Roman"/>
        </w:rPr>
      </w:pPr>
    </w:p>
    <w:p w14:paraId="4A061490" w14:textId="2CE2DE0E" w:rsidR="000B7D73" w:rsidRDefault="00884EC9" w:rsidP="00E17115">
      <w:pPr>
        <w:ind w:left="360" w:hanging="370"/>
        <w:rPr>
          <w:rFonts w:ascii="Times New Roman" w:hAnsi="Times New Roman" w:cs="Times New Roman"/>
        </w:rPr>
      </w:pPr>
      <w:r>
        <w:rPr>
          <w:rFonts w:ascii="Times New Roman" w:hAnsi="Times New Roman" w:cs="Times New Roman"/>
        </w:rPr>
        <w:t>Verse 1 “</w:t>
      </w:r>
      <w:r>
        <w:rPr>
          <w:rFonts w:ascii="Times New Roman" w:hAnsi="Times New Roman" w:cs="Times New Roman"/>
          <w:i/>
        </w:rPr>
        <w:t>many</w:t>
      </w:r>
      <w:r>
        <w:rPr>
          <w:rFonts w:ascii="Times New Roman" w:hAnsi="Times New Roman" w:cs="Times New Roman"/>
        </w:rPr>
        <w:t xml:space="preserve">” - </w:t>
      </w:r>
      <w:r w:rsidR="00AC65CF" w:rsidRPr="00350344">
        <w:rPr>
          <w:rFonts w:ascii="Times New Roman" w:hAnsi="Times New Roman" w:cs="Times New Roman"/>
        </w:rPr>
        <w:t>see its use in Acts 24:2, Heb</w:t>
      </w:r>
      <w:r>
        <w:rPr>
          <w:rFonts w:ascii="Times New Roman" w:hAnsi="Times New Roman" w:cs="Times New Roman"/>
        </w:rPr>
        <w:t>rews 1:1</w:t>
      </w:r>
      <w:r w:rsidR="00AC65CF" w:rsidRPr="00350344">
        <w:rPr>
          <w:rFonts w:ascii="Times New Roman" w:hAnsi="Times New Roman" w:cs="Times New Roman"/>
        </w:rPr>
        <w:t>.</w:t>
      </w:r>
      <w:r>
        <w:rPr>
          <w:rFonts w:ascii="Times New Roman" w:hAnsi="Times New Roman" w:cs="Times New Roman"/>
        </w:rPr>
        <w:t xml:space="preserve"> </w:t>
      </w:r>
      <w:r w:rsidR="00AC65CF" w:rsidRPr="00350344">
        <w:rPr>
          <w:rFonts w:ascii="Times New Roman" w:hAnsi="Times New Roman" w:cs="Times New Roman"/>
        </w:rPr>
        <w:t xml:space="preserve"> This word like the above word is a </w:t>
      </w:r>
      <w:r w:rsidR="000B7D73" w:rsidRPr="00350344">
        <w:rPr>
          <w:rFonts w:ascii="Times New Roman" w:hAnsi="Times New Roman" w:cs="Times New Roman"/>
        </w:rPr>
        <w:t>legitimate way</w:t>
      </w:r>
      <w:r w:rsidR="00AC65CF" w:rsidRPr="00350344">
        <w:rPr>
          <w:rFonts w:ascii="Times New Roman" w:hAnsi="Times New Roman" w:cs="Times New Roman"/>
        </w:rPr>
        <w:t xml:space="preserve"> of appealing to “witness</w:t>
      </w:r>
      <w:r>
        <w:rPr>
          <w:rFonts w:ascii="Times New Roman" w:hAnsi="Times New Roman" w:cs="Times New Roman"/>
        </w:rPr>
        <w:t>.</w:t>
      </w:r>
      <w:r w:rsidR="00AC65CF" w:rsidRPr="00350344">
        <w:rPr>
          <w:rFonts w:ascii="Times New Roman" w:hAnsi="Times New Roman" w:cs="Times New Roman"/>
        </w:rPr>
        <w:t>”</w:t>
      </w:r>
    </w:p>
    <w:p w14:paraId="13CFDD82" w14:textId="77777777" w:rsidR="00206551" w:rsidRDefault="00206551" w:rsidP="00E17115">
      <w:pPr>
        <w:ind w:left="360" w:hanging="370"/>
        <w:rPr>
          <w:rFonts w:ascii="Times New Roman" w:hAnsi="Times New Roman" w:cs="Times New Roman"/>
        </w:rPr>
      </w:pPr>
    </w:p>
    <w:p w14:paraId="664FB1DA" w14:textId="673AFEC2" w:rsidR="00AC65CF" w:rsidRDefault="00E17115" w:rsidP="00E17115">
      <w:pPr>
        <w:ind w:left="360" w:hanging="370"/>
        <w:rPr>
          <w:rFonts w:ascii="Times New Roman" w:hAnsi="Times New Roman" w:cs="Times New Roman"/>
        </w:rPr>
      </w:pPr>
      <w:r>
        <w:rPr>
          <w:rFonts w:ascii="Times New Roman" w:hAnsi="Times New Roman" w:cs="Times New Roman"/>
        </w:rPr>
        <w:t xml:space="preserve">Verse 1 “narrative” – the </w:t>
      </w:r>
      <w:r w:rsidR="000B7D73" w:rsidRPr="00350344">
        <w:rPr>
          <w:rFonts w:ascii="Times New Roman" w:hAnsi="Times New Roman" w:cs="Times New Roman"/>
        </w:rPr>
        <w:t xml:space="preserve">Greek work </w:t>
      </w:r>
      <w:proofErr w:type="spellStart"/>
      <w:r w:rsidR="000B7D73" w:rsidRPr="00E17115">
        <w:rPr>
          <w:rFonts w:ascii="Times New Roman" w:hAnsi="Times New Roman" w:cs="Times New Roman"/>
          <w:b/>
          <w:i/>
        </w:rPr>
        <w:t>diegesis</w:t>
      </w:r>
      <w:proofErr w:type="spellEnd"/>
      <w:r w:rsidR="000B7D73" w:rsidRPr="00350344">
        <w:rPr>
          <w:rFonts w:ascii="Times New Roman" w:hAnsi="Times New Roman" w:cs="Times New Roman"/>
        </w:rPr>
        <w:t xml:space="preserve"> means “narrative.</w:t>
      </w:r>
      <w:r>
        <w:rPr>
          <w:rFonts w:ascii="Times New Roman" w:hAnsi="Times New Roman" w:cs="Times New Roman"/>
        </w:rPr>
        <w:t xml:space="preserve">” </w:t>
      </w:r>
      <w:r w:rsidR="000B7D73" w:rsidRPr="00350344">
        <w:rPr>
          <w:rFonts w:ascii="Times New Roman" w:hAnsi="Times New Roman" w:cs="Times New Roman"/>
        </w:rPr>
        <w:t xml:space="preserve">Writing a </w:t>
      </w:r>
      <w:r w:rsidR="00B00450" w:rsidRPr="00350344">
        <w:rPr>
          <w:rFonts w:ascii="Times New Roman" w:hAnsi="Times New Roman" w:cs="Times New Roman"/>
        </w:rPr>
        <w:t>narrative was</w:t>
      </w:r>
      <w:r w:rsidR="007019A2" w:rsidRPr="00350344">
        <w:rPr>
          <w:rFonts w:ascii="Times New Roman" w:hAnsi="Times New Roman" w:cs="Times New Roman"/>
        </w:rPr>
        <w:t xml:space="preserve"> known in</w:t>
      </w:r>
      <w:r w:rsidR="000B7D73" w:rsidRPr="00350344">
        <w:rPr>
          <w:rFonts w:ascii="Times New Roman" w:hAnsi="Times New Roman" w:cs="Times New Roman"/>
        </w:rPr>
        <w:t xml:space="preserve"> Judaism as a witness</w:t>
      </w:r>
      <w:r>
        <w:rPr>
          <w:rFonts w:ascii="Times New Roman" w:hAnsi="Times New Roman" w:cs="Times New Roman"/>
        </w:rPr>
        <w:t>.  T</w:t>
      </w:r>
      <w:r w:rsidR="00B00450" w:rsidRPr="00350344">
        <w:rPr>
          <w:rFonts w:ascii="Times New Roman" w:hAnsi="Times New Roman" w:cs="Times New Roman"/>
        </w:rPr>
        <w:t xml:space="preserve">he Prophet Habakkuk </w:t>
      </w:r>
      <w:r>
        <w:rPr>
          <w:rFonts w:ascii="Times New Roman" w:hAnsi="Times New Roman" w:cs="Times New Roman"/>
        </w:rPr>
        <w:t xml:space="preserve">(1:5) </w:t>
      </w:r>
      <w:r w:rsidR="00B00450" w:rsidRPr="00350344">
        <w:rPr>
          <w:rFonts w:ascii="Times New Roman" w:hAnsi="Times New Roman" w:cs="Times New Roman"/>
        </w:rPr>
        <w:t>says, “</w:t>
      </w:r>
      <w:r>
        <w:rPr>
          <w:rFonts w:ascii="Times New Roman" w:hAnsi="Times New Roman" w:cs="Times New Roman"/>
        </w:rPr>
        <w:t xml:space="preserve">… </w:t>
      </w:r>
      <w:r>
        <w:rPr>
          <w:rFonts w:ascii="Times New Roman" w:hAnsi="Times New Roman" w:cs="Times New Roman"/>
          <w:i/>
        </w:rPr>
        <w:t>fo</w:t>
      </w:r>
      <w:r w:rsidR="00B00450" w:rsidRPr="00E17115">
        <w:rPr>
          <w:rFonts w:ascii="Times New Roman" w:hAnsi="Times New Roman" w:cs="Times New Roman"/>
          <w:i/>
        </w:rPr>
        <w:t>r I am working a work in your days that you will not believe unless someone tells it</w:t>
      </w:r>
      <w:r>
        <w:rPr>
          <w:rFonts w:ascii="Times New Roman" w:hAnsi="Times New Roman" w:cs="Times New Roman"/>
          <w:i/>
        </w:rPr>
        <w:t>.</w:t>
      </w:r>
      <w:r w:rsidR="00B00450" w:rsidRPr="00350344">
        <w:rPr>
          <w:rFonts w:ascii="Times New Roman" w:hAnsi="Times New Roman" w:cs="Times New Roman"/>
        </w:rPr>
        <w:t xml:space="preserve">” </w:t>
      </w:r>
    </w:p>
    <w:p w14:paraId="28719274" w14:textId="77777777" w:rsidR="00206551" w:rsidRDefault="00206551" w:rsidP="00E17115">
      <w:pPr>
        <w:ind w:left="360" w:hanging="370"/>
        <w:rPr>
          <w:rFonts w:ascii="Times New Roman" w:hAnsi="Times New Roman" w:cs="Times New Roman"/>
        </w:rPr>
      </w:pPr>
    </w:p>
    <w:p w14:paraId="1A66D45C" w14:textId="16D2C196" w:rsidR="00B00450" w:rsidRPr="00350344" w:rsidRDefault="00E17115" w:rsidP="00E17115">
      <w:pPr>
        <w:ind w:left="360" w:hanging="370"/>
        <w:rPr>
          <w:rFonts w:ascii="Times New Roman" w:hAnsi="Times New Roman" w:cs="Times New Roman"/>
        </w:rPr>
      </w:pPr>
      <w:r>
        <w:rPr>
          <w:rFonts w:ascii="Times New Roman" w:hAnsi="Times New Roman" w:cs="Times New Roman"/>
        </w:rPr>
        <w:t>Verse 1 “</w:t>
      </w:r>
      <w:r w:rsidRPr="00E17115">
        <w:rPr>
          <w:rFonts w:ascii="Times New Roman" w:hAnsi="Times New Roman" w:cs="Times New Roman"/>
          <w:i/>
        </w:rPr>
        <w:t>events</w:t>
      </w:r>
      <w:r>
        <w:rPr>
          <w:rFonts w:ascii="Times New Roman" w:hAnsi="Times New Roman" w:cs="Times New Roman"/>
        </w:rPr>
        <w:t>” – p</w:t>
      </w:r>
      <w:r w:rsidR="007019A2" w:rsidRPr="00350344">
        <w:rPr>
          <w:rFonts w:ascii="Times New Roman" w:hAnsi="Times New Roman" w:cs="Times New Roman"/>
        </w:rPr>
        <w:t>recisely the life of Jesus as the source of all that we need to know:</w:t>
      </w:r>
    </w:p>
    <w:p w14:paraId="4330634B" w14:textId="2F8B9B00" w:rsidR="007019A2" w:rsidRDefault="00E17115" w:rsidP="00E17115">
      <w:pPr>
        <w:ind w:left="35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r>
      <w:r w:rsidR="007019A2" w:rsidRPr="00E17115">
        <w:rPr>
          <w:rFonts w:ascii="Times New Roman" w:hAnsi="Times New Roman" w:cs="Times New Roman"/>
        </w:rPr>
        <w:t>About Jesus</w:t>
      </w:r>
    </w:p>
    <w:p w14:paraId="5C803CF9" w14:textId="472F9124" w:rsidR="007019A2" w:rsidRDefault="00E17115" w:rsidP="00E17115">
      <w:pPr>
        <w:ind w:left="350"/>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 </w:t>
      </w:r>
      <w:r>
        <w:rPr>
          <w:rFonts w:ascii="Times New Roman" w:hAnsi="Times New Roman" w:cs="Times New Roman"/>
        </w:rPr>
        <w:tab/>
      </w:r>
      <w:r w:rsidR="007019A2" w:rsidRPr="00350344">
        <w:rPr>
          <w:rFonts w:ascii="Times New Roman" w:hAnsi="Times New Roman" w:cs="Times New Roman"/>
        </w:rPr>
        <w:t>About God the Father</w:t>
      </w:r>
    </w:p>
    <w:p w14:paraId="563C687C" w14:textId="7AAE5794" w:rsidR="007019A2" w:rsidRDefault="00E17115" w:rsidP="00E17115">
      <w:pPr>
        <w:ind w:left="35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H</w:t>
      </w:r>
      <w:r w:rsidR="007019A2" w:rsidRPr="00350344">
        <w:rPr>
          <w:rFonts w:ascii="Times New Roman" w:hAnsi="Times New Roman" w:cs="Times New Roman"/>
        </w:rPr>
        <w:t>ow this knowledge can change and lead our life.</w:t>
      </w:r>
    </w:p>
    <w:p w14:paraId="16CB83F8" w14:textId="77777777" w:rsidR="00206551" w:rsidRDefault="00206551" w:rsidP="00E17115">
      <w:pPr>
        <w:ind w:left="350"/>
        <w:rPr>
          <w:rFonts w:ascii="Times New Roman" w:hAnsi="Times New Roman" w:cs="Times New Roman"/>
        </w:rPr>
      </w:pPr>
    </w:p>
    <w:p w14:paraId="18927492" w14:textId="77777777" w:rsidR="00206551" w:rsidRPr="00350344" w:rsidRDefault="00206551" w:rsidP="00E17115">
      <w:pPr>
        <w:ind w:left="350"/>
        <w:rPr>
          <w:rFonts w:ascii="Times New Roman" w:hAnsi="Times New Roman" w:cs="Times New Roman"/>
        </w:rPr>
      </w:pPr>
    </w:p>
    <w:p w14:paraId="75ED90EE" w14:textId="60FEC8F9" w:rsidR="00B00450" w:rsidRPr="00206551" w:rsidRDefault="00206551" w:rsidP="00206551">
      <w:pPr>
        <w:ind w:left="-10"/>
        <w:rPr>
          <w:rFonts w:ascii="Times New Roman" w:hAnsi="Times New Roman" w:cs="Times New Roman"/>
        </w:rPr>
      </w:pPr>
      <w:r>
        <w:rPr>
          <w:rFonts w:ascii="Times New Roman" w:hAnsi="Times New Roman" w:cs="Times New Roman"/>
        </w:rPr>
        <w:t xml:space="preserve">Verse 1 </w:t>
      </w:r>
      <w:r w:rsidR="00B00450" w:rsidRPr="00206551">
        <w:rPr>
          <w:rFonts w:ascii="Times New Roman" w:hAnsi="Times New Roman" w:cs="Times New Roman"/>
        </w:rPr>
        <w:t>“</w:t>
      </w:r>
      <w:r>
        <w:rPr>
          <w:rFonts w:ascii="Times New Roman" w:hAnsi="Times New Roman" w:cs="Times New Roman"/>
        </w:rPr>
        <w:t>h</w:t>
      </w:r>
      <w:r w:rsidR="00B00450" w:rsidRPr="00206551">
        <w:rPr>
          <w:rFonts w:ascii="Times New Roman" w:hAnsi="Times New Roman" w:cs="Times New Roman"/>
        </w:rPr>
        <w:t>anded down</w:t>
      </w:r>
      <w:proofErr w:type="gramStart"/>
      <w:r w:rsidR="00B00450" w:rsidRPr="00206551">
        <w:rPr>
          <w:rFonts w:ascii="Times New Roman" w:hAnsi="Times New Roman" w:cs="Times New Roman"/>
        </w:rPr>
        <w:t xml:space="preserve">” </w:t>
      </w:r>
      <w:r w:rsidR="006678FA">
        <w:rPr>
          <w:rFonts w:ascii="Times New Roman" w:hAnsi="Times New Roman" w:cs="Times New Roman"/>
        </w:rPr>
        <w:t xml:space="preserve"> -</w:t>
      </w:r>
      <w:proofErr w:type="gramEnd"/>
      <w:r w:rsidR="006678FA">
        <w:rPr>
          <w:rFonts w:ascii="Times New Roman" w:hAnsi="Times New Roman" w:cs="Times New Roman"/>
        </w:rPr>
        <w:t xml:space="preserve"> </w:t>
      </w:r>
      <w:r w:rsidR="00B00450" w:rsidRPr="00206551">
        <w:rPr>
          <w:rFonts w:ascii="Times New Roman" w:hAnsi="Times New Roman" w:cs="Times New Roman"/>
        </w:rPr>
        <w:t>not only orally but also written</w:t>
      </w:r>
      <w:r>
        <w:rPr>
          <w:rFonts w:ascii="Times New Roman" w:hAnsi="Times New Roman" w:cs="Times New Roman"/>
        </w:rPr>
        <w:t>.  S</w:t>
      </w:r>
      <w:r w:rsidR="00B00450" w:rsidRPr="00206551">
        <w:rPr>
          <w:rFonts w:ascii="Times New Roman" w:hAnsi="Times New Roman" w:cs="Times New Roman"/>
        </w:rPr>
        <w:t>ee some use of this handing down in (1 Cor</w:t>
      </w:r>
      <w:r>
        <w:rPr>
          <w:rFonts w:ascii="Times New Roman" w:hAnsi="Times New Roman" w:cs="Times New Roman"/>
        </w:rPr>
        <w:t>inthians</w:t>
      </w:r>
      <w:r w:rsidR="00B00450" w:rsidRPr="00206551">
        <w:rPr>
          <w:rFonts w:ascii="Times New Roman" w:hAnsi="Times New Roman" w:cs="Times New Roman"/>
        </w:rPr>
        <w:t xml:space="preserve"> 11:2, 23, and 15:3, 2 Pet</w:t>
      </w:r>
      <w:r>
        <w:rPr>
          <w:rFonts w:ascii="Times New Roman" w:hAnsi="Times New Roman" w:cs="Times New Roman"/>
        </w:rPr>
        <w:t>er</w:t>
      </w:r>
      <w:r w:rsidR="00B00450" w:rsidRPr="00206551">
        <w:rPr>
          <w:rFonts w:ascii="Times New Roman" w:hAnsi="Times New Roman" w:cs="Times New Roman"/>
        </w:rPr>
        <w:t xml:space="preserve"> 2:21, Jude 3)</w:t>
      </w:r>
      <w:r>
        <w:rPr>
          <w:rFonts w:ascii="Times New Roman" w:hAnsi="Times New Roman" w:cs="Times New Roman"/>
        </w:rPr>
        <w:t xml:space="preserve">. </w:t>
      </w:r>
      <w:r w:rsidR="00B00450" w:rsidRPr="00206551">
        <w:rPr>
          <w:rFonts w:ascii="Times New Roman" w:hAnsi="Times New Roman" w:cs="Times New Roman"/>
        </w:rPr>
        <w:t xml:space="preserve"> There </w:t>
      </w:r>
      <w:r>
        <w:rPr>
          <w:rFonts w:ascii="Times New Roman" w:hAnsi="Times New Roman" w:cs="Times New Roman"/>
        </w:rPr>
        <w:t xml:space="preserve">was </w:t>
      </w:r>
      <w:r w:rsidR="00B00450" w:rsidRPr="00206551">
        <w:rPr>
          <w:rFonts w:ascii="Times New Roman" w:hAnsi="Times New Roman" w:cs="Times New Roman"/>
        </w:rPr>
        <w:t>no handing down without an “eyewitness</w:t>
      </w:r>
      <w:r>
        <w:rPr>
          <w:rFonts w:ascii="Times New Roman" w:hAnsi="Times New Roman" w:cs="Times New Roman"/>
        </w:rPr>
        <w:t>.</w:t>
      </w:r>
      <w:r w:rsidR="00B00450" w:rsidRPr="00206551">
        <w:rPr>
          <w:rFonts w:ascii="Times New Roman" w:hAnsi="Times New Roman" w:cs="Times New Roman"/>
        </w:rPr>
        <w:t>”</w:t>
      </w:r>
      <w:r>
        <w:rPr>
          <w:rFonts w:ascii="Times New Roman" w:hAnsi="Times New Roman" w:cs="Times New Roman"/>
        </w:rPr>
        <w:t xml:space="preserve"> </w:t>
      </w:r>
      <w:r w:rsidR="00B00450" w:rsidRPr="00206551">
        <w:rPr>
          <w:rFonts w:ascii="Times New Roman" w:hAnsi="Times New Roman" w:cs="Times New Roman"/>
        </w:rPr>
        <w:t xml:space="preserve"> Two of these said that could not speak but of what t</w:t>
      </w:r>
      <w:r w:rsidR="004E2A7B" w:rsidRPr="00206551">
        <w:rPr>
          <w:rFonts w:ascii="Times New Roman" w:hAnsi="Times New Roman" w:cs="Times New Roman"/>
        </w:rPr>
        <w:t xml:space="preserve">hey have heard from </w:t>
      </w:r>
      <w:r w:rsidR="007019A2" w:rsidRPr="00206551">
        <w:rPr>
          <w:rFonts w:ascii="Times New Roman" w:hAnsi="Times New Roman" w:cs="Times New Roman"/>
        </w:rPr>
        <w:t>Jesus,</w:t>
      </w:r>
      <w:r w:rsidR="004E2A7B" w:rsidRPr="00206551">
        <w:rPr>
          <w:rFonts w:ascii="Times New Roman" w:hAnsi="Times New Roman" w:cs="Times New Roman"/>
        </w:rPr>
        <w:t xml:space="preserve"> and they are called the “servants of the word</w:t>
      </w:r>
      <w:r>
        <w:rPr>
          <w:rFonts w:ascii="Times New Roman" w:hAnsi="Times New Roman" w:cs="Times New Roman"/>
        </w:rPr>
        <w:t>.</w:t>
      </w:r>
      <w:r w:rsidR="004E2A7B" w:rsidRPr="00206551">
        <w:rPr>
          <w:rFonts w:ascii="Times New Roman" w:hAnsi="Times New Roman" w:cs="Times New Roman"/>
        </w:rPr>
        <w:t xml:space="preserve">” </w:t>
      </w:r>
    </w:p>
    <w:p w14:paraId="7DAAFE2C" w14:textId="77777777" w:rsidR="007019A2" w:rsidRPr="00350344" w:rsidRDefault="007019A2" w:rsidP="007019A2">
      <w:pPr>
        <w:pStyle w:val="ListParagraph"/>
        <w:ind w:left="350"/>
        <w:rPr>
          <w:rFonts w:ascii="Times New Roman" w:hAnsi="Times New Roman" w:cs="Times New Roman"/>
        </w:rPr>
      </w:pPr>
    </w:p>
    <w:p w14:paraId="23E5CC35" w14:textId="1FBED9F5" w:rsidR="007019A2" w:rsidRPr="00350344" w:rsidRDefault="007019A2" w:rsidP="007019A2">
      <w:pPr>
        <w:pStyle w:val="ListParagraph"/>
        <w:ind w:left="-90"/>
        <w:rPr>
          <w:rFonts w:ascii="Times New Roman" w:hAnsi="Times New Roman" w:cs="Times New Roman"/>
        </w:rPr>
      </w:pPr>
      <w:r w:rsidRPr="00350344">
        <w:rPr>
          <w:rFonts w:ascii="Times New Roman" w:hAnsi="Times New Roman" w:cs="Times New Roman"/>
        </w:rPr>
        <w:t xml:space="preserve">Quiz </w:t>
      </w:r>
      <w:r w:rsidR="00E643B7" w:rsidRPr="00350344">
        <w:rPr>
          <w:rFonts w:ascii="Times New Roman" w:hAnsi="Times New Roman" w:cs="Times New Roman"/>
        </w:rPr>
        <w:t>and a Contest</w:t>
      </w:r>
    </w:p>
    <w:p w14:paraId="05AED8C6" w14:textId="77777777" w:rsidR="00E643B7" w:rsidRPr="00350344" w:rsidRDefault="00E643B7" w:rsidP="007019A2">
      <w:pPr>
        <w:pStyle w:val="ListParagraph"/>
        <w:ind w:left="-90"/>
        <w:rPr>
          <w:rFonts w:ascii="Times New Roman" w:hAnsi="Times New Roman" w:cs="Times New Roman"/>
        </w:rPr>
      </w:pPr>
    </w:p>
    <w:p w14:paraId="33C6BFB1" w14:textId="039553BB" w:rsidR="00E643B7" w:rsidRPr="00350344" w:rsidRDefault="00E643B7" w:rsidP="00E643B7">
      <w:pPr>
        <w:pStyle w:val="ListParagraph"/>
        <w:numPr>
          <w:ilvl w:val="0"/>
          <w:numId w:val="13"/>
        </w:numPr>
        <w:rPr>
          <w:rFonts w:ascii="Times New Roman" w:hAnsi="Times New Roman" w:cs="Times New Roman"/>
        </w:rPr>
      </w:pPr>
      <w:r w:rsidRPr="00350344">
        <w:rPr>
          <w:rFonts w:ascii="Times New Roman" w:hAnsi="Times New Roman" w:cs="Times New Roman"/>
        </w:rPr>
        <w:t xml:space="preserve">How many doctrines do you know are in the narrative of Jesus as recorded in the Four Gospels? </w:t>
      </w:r>
    </w:p>
    <w:p w14:paraId="62CC34FD" w14:textId="12B9E402" w:rsidR="00E643B7" w:rsidRPr="00350344" w:rsidRDefault="00E643B7" w:rsidP="00E643B7">
      <w:pPr>
        <w:pStyle w:val="ListParagraph"/>
        <w:numPr>
          <w:ilvl w:val="0"/>
          <w:numId w:val="13"/>
        </w:numPr>
        <w:rPr>
          <w:rFonts w:ascii="Times New Roman" w:hAnsi="Times New Roman" w:cs="Times New Roman"/>
        </w:rPr>
      </w:pPr>
      <w:r w:rsidRPr="00350344">
        <w:rPr>
          <w:rFonts w:ascii="Times New Roman" w:hAnsi="Times New Roman" w:cs="Times New Roman"/>
        </w:rPr>
        <w:t>Which doctrine can you see immediately?</w:t>
      </w:r>
    </w:p>
    <w:p w14:paraId="299AFC04" w14:textId="77777777" w:rsidR="00E643B7" w:rsidRPr="00350344" w:rsidRDefault="00E643B7" w:rsidP="00E643B7">
      <w:pPr>
        <w:pStyle w:val="ListParagraph"/>
        <w:ind w:left="270"/>
        <w:rPr>
          <w:rFonts w:ascii="Times New Roman" w:hAnsi="Times New Roman" w:cs="Times New Roman"/>
        </w:rPr>
      </w:pPr>
    </w:p>
    <w:p w14:paraId="0391BCAF" w14:textId="77777777" w:rsidR="00E821B3" w:rsidRPr="00350344" w:rsidRDefault="00E643B7" w:rsidP="00E643B7">
      <w:pPr>
        <w:pStyle w:val="ListParagraph"/>
        <w:ind w:left="-180"/>
        <w:rPr>
          <w:rFonts w:ascii="Times New Roman" w:hAnsi="Times New Roman" w:cs="Times New Roman"/>
        </w:rPr>
      </w:pPr>
      <w:r w:rsidRPr="00350344">
        <w:rPr>
          <w:rFonts w:ascii="Times New Roman" w:hAnsi="Times New Roman" w:cs="Times New Roman"/>
        </w:rPr>
        <w:t>These are very hard questions. Try not to rush when you prepare your answer.</w:t>
      </w:r>
    </w:p>
    <w:p w14:paraId="67C4C2F6" w14:textId="77777777" w:rsidR="00E821B3" w:rsidRPr="00350344" w:rsidRDefault="00E821B3" w:rsidP="00E643B7">
      <w:pPr>
        <w:pStyle w:val="ListParagraph"/>
        <w:ind w:left="-180"/>
        <w:rPr>
          <w:rFonts w:ascii="Times New Roman" w:hAnsi="Times New Roman" w:cs="Times New Roman"/>
        </w:rPr>
      </w:pPr>
    </w:p>
    <w:p w14:paraId="77BC3E0E" w14:textId="0278552D" w:rsidR="00E643B7" w:rsidRDefault="00E821B3" w:rsidP="00E643B7">
      <w:pPr>
        <w:pStyle w:val="ListParagraph"/>
        <w:ind w:left="-180"/>
        <w:rPr>
          <w:rFonts w:ascii="Times New Roman" w:hAnsi="Times New Roman" w:cs="Times New Roman"/>
        </w:rPr>
      </w:pPr>
      <w:r w:rsidRPr="00350344">
        <w:rPr>
          <w:rFonts w:ascii="Times New Roman" w:hAnsi="Times New Roman" w:cs="Times New Roman"/>
        </w:rPr>
        <w:t>George Bebawi</w:t>
      </w:r>
      <w:r w:rsidR="00E643B7" w:rsidRPr="00350344">
        <w:rPr>
          <w:rFonts w:ascii="Times New Roman" w:hAnsi="Times New Roman" w:cs="Times New Roman"/>
        </w:rPr>
        <w:t xml:space="preserve">   </w:t>
      </w:r>
    </w:p>
    <w:p w14:paraId="1C0A8401" w14:textId="77777777" w:rsidR="00424CF4" w:rsidRDefault="00424CF4" w:rsidP="00E643B7">
      <w:pPr>
        <w:pStyle w:val="ListParagraph"/>
        <w:ind w:left="-180"/>
        <w:rPr>
          <w:rFonts w:ascii="Times New Roman" w:hAnsi="Times New Roman" w:cs="Times New Roman"/>
        </w:rPr>
      </w:pPr>
    </w:p>
    <w:p w14:paraId="5A76C8E4" w14:textId="1A05CB51" w:rsidR="00424CF4" w:rsidRDefault="00424CF4">
      <w:pPr>
        <w:rPr>
          <w:rFonts w:ascii="Times New Roman" w:hAnsi="Times New Roman" w:cs="Times New Roman"/>
        </w:rPr>
      </w:pPr>
      <w:r>
        <w:rPr>
          <w:rFonts w:ascii="Times New Roman" w:hAnsi="Times New Roman" w:cs="Times New Roman"/>
        </w:rPr>
        <w:br w:type="page"/>
      </w:r>
    </w:p>
    <w:p w14:paraId="4DD78B6B" w14:textId="77777777" w:rsidR="00424CF4" w:rsidRPr="00091693" w:rsidRDefault="00424CF4" w:rsidP="00424CF4">
      <w:pPr>
        <w:rPr>
          <w:rFonts w:ascii="Times New Roman" w:hAnsi="Times New Roman" w:cs="Times New Roman"/>
          <w:b/>
          <w:i/>
        </w:rPr>
      </w:pPr>
      <w:r>
        <w:rPr>
          <w:rFonts w:ascii="Times New Roman" w:hAnsi="Times New Roman" w:cs="Times New Roman"/>
          <w:b/>
          <w:i/>
        </w:rPr>
        <w:lastRenderedPageBreak/>
        <w:t>Pope’s Notes</w:t>
      </w:r>
    </w:p>
    <w:p w14:paraId="610C55DF" w14:textId="77777777" w:rsidR="00424CF4" w:rsidRDefault="00424CF4" w:rsidP="00424CF4">
      <w:pPr>
        <w:rPr>
          <w:rFonts w:ascii="Times New Roman" w:hAnsi="Times New Roman" w:cs="Times New Roman"/>
        </w:rPr>
      </w:pPr>
    </w:p>
    <w:p w14:paraId="31472939" w14:textId="77777777" w:rsidR="00424CF4" w:rsidRDefault="00424CF4" w:rsidP="00424CF4">
      <w:pPr>
        <w:rPr>
          <w:rFonts w:ascii="Times New Roman" w:hAnsi="Times New Roman" w:cs="Times New Roman"/>
        </w:rPr>
      </w:pPr>
    </w:p>
    <w:p w14:paraId="1205480D" w14:textId="77777777" w:rsidR="00424CF4" w:rsidRDefault="00424CF4" w:rsidP="00424CF4">
      <w:pPr>
        <w:rPr>
          <w:rFonts w:ascii="Times New Roman" w:hAnsi="Times New Roman" w:cs="Times New Roman"/>
        </w:rPr>
      </w:pPr>
    </w:p>
    <w:p w14:paraId="6FA9D41D" w14:textId="77777777" w:rsidR="00424CF4" w:rsidRDefault="00424CF4" w:rsidP="00424CF4">
      <w:pPr>
        <w:rPr>
          <w:rFonts w:ascii="Times New Roman" w:hAnsi="Times New Roman" w:cs="Times New Roman"/>
        </w:rPr>
      </w:pPr>
    </w:p>
    <w:p w14:paraId="613B61FB" w14:textId="77777777" w:rsidR="00424CF4" w:rsidRDefault="00424CF4" w:rsidP="00424CF4">
      <w:pPr>
        <w:rPr>
          <w:rFonts w:ascii="Times New Roman" w:hAnsi="Times New Roman" w:cs="Times New Roman"/>
        </w:rPr>
      </w:pPr>
    </w:p>
    <w:p w14:paraId="3E2AC75B" w14:textId="77777777" w:rsidR="00424CF4" w:rsidRDefault="00424CF4" w:rsidP="00424CF4">
      <w:pPr>
        <w:rPr>
          <w:rFonts w:ascii="Times New Roman" w:hAnsi="Times New Roman" w:cs="Times New Roman"/>
        </w:rPr>
      </w:pPr>
    </w:p>
    <w:p w14:paraId="0A2EBA7D" w14:textId="77777777" w:rsidR="00424CF4" w:rsidRDefault="00424CF4" w:rsidP="00424CF4">
      <w:pPr>
        <w:rPr>
          <w:rFonts w:ascii="Times New Roman" w:hAnsi="Times New Roman" w:cs="Times New Roman"/>
        </w:rPr>
      </w:pPr>
    </w:p>
    <w:p w14:paraId="3DB50B60" w14:textId="77777777" w:rsidR="00424CF4" w:rsidRDefault="00424CF4" w:rsidP="00424CF4">
      <w:pPr>
        <w:rPr>
          <w:rFonts w:ascii="Times New Roman" w:hAnsi="Times New Roman" w:cs="Times New Roman"/>
        </w:rPr>
      </w:pPr>
    </w:p>
    <w:p w14:paraId="65824407" w14:textId="77777777" w:rsidR="00424CF4" w:rsidRDefault="00424CF4" w:rsidP="00424CF4">
      <w:pPr>
        <w:rPr>
          <w:rFonts w:ascii="Times New Roman" w:hAnsi="Times New Roman" w:cs="Times New Roman"/>
        </w:rPr>
      </w:pPr>
    </w:p>
    <w:p w14:paraId="5178BECC" w14:textId="77777777" w:rsidR="00424CF4" w:rsidRDefault="00424CF4" w:rsidP="00424CF4">
      <w:pPr>
        <w:rPr>
          <w:rFonts w:ascii="Times New Roman" w:hAnsi="Times New Roman" w:cs="Times New Roman"/>
        </w:rPr>
      </w:pPr>
    </w:p>
    <w:p w14:paraId="203C746C" w14:textId="77777777" w:rsidR="00424CF4" w:rsidRDefault="00424CF4" w:rsidP="00424CF4">
      <w:pPr>
        <w:rPr>
          <w:rFonts w:ascii="Times New Roman" w:hAnsi="Times New Roman" w:cs="Times New Roman"/>
        </w:rPr>
      </w:pPr>
    </w:p>
    <w:p w14:paraId="4A4B24AE" w14:textId="77777777" w:rsidR="00424CF4" w:rsidRDefault="00424CF4" w:rsidP="00424CF4">
      <w:pPr>
        <w:rPr>
          <w:rFonts w:ascii="Times New Roman" w:hAnsi="Times New Roman" w:cs="Times New Roman"/>
        </w:rPr>
      </w:pPr>
    </w:p>
    <w:p w14:paraId="3FCB120F" w14:textId="77777777" w:rsidR="00424CF4" w:rsidRDefault="00424CF4" w:rsidP="00424CF4">
      <w:pPr>
        <w:rPr>
          <w:rFonts w:ascii="Times New Roman" w:hAnsi="Times New Roman" w:cs="Times New Roman"/>
        </w:rPr>
      </w:pPr>
    </w:p>
    <w:p w14:paraId="6C80A409" w14:textId="77777777" w:rsidR="00424CF4" w:rsidRDefault="00424CF4" w:rsidP="00424CF4">
      <w:pPr>
        <w:rPr>
          <w:rFonts w:ascii="Times New Roman" w:hAnsi="Times New Roman" w:cs="Times New Roman"/>
        </w:rPr>
      </w:pPr>
    </w:p>
    <w:p w14:paraId="1E21DE44" w14:textId="77777777" w:rsidR="00424CF4" w:rsidRDefault="00424CF4" w:rsidP="00424CF4">
      <w:pPr>
        <w:rPr>
          <w:rFonts w:ascii="Times New Roman" w:hAnsi="Times New Roman" w:cs="Times New Roman"/>
        </w:rPr>
      </w:pPr>
    </w:p>
    <w:p w14:paraId="145886E3" w14:textId="77777777" w:rsidR="00424CF4" w:rsidRDefault="00424CF4" w:rsidP="00424CF4">
      <w:pPr>
        <w:rPr>
          <w:rFonts w:ascii="Times New Roman" w:hAnsi="Times New Roman" w:cs="Times New Roman"/>
        </w:rPr>
      </w:pPr>
    </w:p>
    <w:p w14:paraId="233B5E13" w14:textId="77777777" w:rsidR="00424CF4" w:rsidRDefault="00424CF4" w:rsidP="00424CF4">
      <w:pPr>
        <w:rPr>
          <w:rFonts w:ascii="Times New Roman" w:hAnsi="Times New Roman" w:cs="Times New Roman"/>
        </w:rPr>
      </w:pPr>
    </w:p>
    <w:p w14:paraId="3794CDCD" w14:textId="77777777" w:rsidR="00424CF4" w:rsidRDefault="00424CF4" w:rsidP="00424CF4">
      <w:pPr>
        <w:rPr>
          <w:rFonts w:ascii="Times New Roman" w:hAnsi="Times New Roman" w:cs="Times New Roman"/>
        </w:rPr>
      </w:pPr>
    </w:p>
    <w:p w14:paraId="62A81593" w14:textId="77777777" w:rsidR="00424CF4" w:rsidRDefault="00424CF4" w:rsidP="00424CF4">
      <w:pPr>
        <w:rPr>
          <w:rFonts w:ascii="Times New Roman" w:hAnsi="Times New Roman" w:cs="Times New Roman"/>
        </w:rPr>
      </w:pPr>
    </w:p>
    <w:p w14:paraId="65509C04" w14:textId="77777777" w:rsidR="00424CF4" w:rsidRDefault="00424CF4" w:rsidP="00424CF4">
      <w:pPr>
        <w:rPr>
          <w:rFonts w:ascii="Times New Roman" w:hAnsi="Times New Roman" w:cs="Times New Roman"/>
        </w:rPr>
      </w:pPr>
    </w:p>
    <w:p w14:paraId="607E29B5" w14:textId="77777777" w:rsidR="00424CF4" w:rsidRDefault="00424CF4" w:rsidP="00424CF4">
      <w:pPr>
        <w:rPr>
          <w:rFonts w:ascii="Times New Roman" w:hAnsi="Times New Roman" w:cs="Times New Roman"/>
        </w:rPr>
      </w:pPr>
    </w:p>
    <w:p w14:paraId="6312DFF1" w14:textId="77777777" w:rsidR="00424CF4" w:rsidRDefault="00424CF4" w:rsidP="00424CF4">
      <w:pPr>
        <w:rPr>
          <w:rFonts w:ascii="Times New Roman" w:hAnsi="Times New Roman" w:cs="Times New Roman"/>
        </w:rPr>
      </w:pPr>
    </w:p>
    <w:p w14:paraId="6625FC90" w14:textId="77777777" w:rsidR="00424CF4" w:rsidRDefault="00424CF4" w:rsidP="00424CF4">
      <w:pPr>
        <w:rPr>
          <w:rFonts w:ascii="Times New Roman" w:hAnsi="Times New Roman" w:cs="Times New Roman"/>
        </w:rPr>
      </w:pPr>
    </w:p>
    <w:p w14:paraId="5A56FC40" w14:textId="77777777" w:rsidR="00424CF4" w:rsidRDefault="00424CF4" w:rsidP="00424CF4">
      <w:pPr>
        <w:rPr>
          <w:rFonts w:ascii="Times New Roman" w:hAnsi="Times New Roman" w:cs="Times New Roman"/>
        </w:rPr>
      </w:pPr>
    </w:p>
    <w:p w14:paraId="5617F838" w14:textId="77777777" w:rsidR="00424CF4" w:rsidRDefault="00424CF4" w:rsidP="00424CF4">
      <w:pPr>
        <w:rPr>
          <w:rFonts w:ascii="Times New Roman" w:hAnsi="Times New Roman" w:cs="Times New Roman"/>
        </w:rPr>
      </w:pPr>
    </w:p>
    <w:p w14:paraId="709A556E" w14:textId="77777777" w:rsidR="00424CF4" w:rsidRDefault="00424CF4" w:rsidP="00424CF4">
      <w:pPr>
        <w:rPr>
          <w:rFonts w:ascii="Times New Roman" w:hAnsi="Times New Roman" w:cs="Times New Roman"/>
        </w:rPr>
      </w:pPr>
    </w:p>
    <w:p w14:paraId="6BCC5C09" w14:textId="77777777" w:rsidR="00424CF4" w:rsidRDefault="00424CF4" w:rsidP="00424CF4">
      <w:pPr>
        <w:rPr>
          <w:rFonts w:ascii="Times New Roman" w:hAnsi="Times New Roman" w:cs="Times New Roman"/>
        </w:rPr>
      </w:pPr>
    </w:p>
    <w:p w14:paraId="19F3C7DF" w14:textId="77777777" w:rsidR="00424CF4" w:rsidRDefault="00424CF4" w:rsidP="00424CF4">
      <w:pPr>
        <w:rPr>
          <w:rFonts w:ascii="Times New Roman" w:hAnsi="Times New Roman" w:cs="Times New Roman"/>
        </w:rPr>
      </w:pPr>
    </w:p>
    <w:p w14:paraId="38478091" w14:textId="77777777" w:rsidR="00424CF4" w:rsidRDefault="00424CF4" w:rsidP="00424CF4">
      <w:pPr>
        <w:rPr>
          <w:rFonts w:ascii="Times New Roman" w:hAnsi="Times New Roman" w:cs="Times New Roman"/>
        </w:rPr>
      </w:pPr>
    </w:p>
    <w:p w14:paraId="2A1C0A40" w14:textId="77777777" w:rsidR="00424CF4" w:rsidRDefault="00424CF4" w:rsidP="00424CF4">
      <w:pPr>
        <w:rPr>
          <w:rFonts w:ascii="Times New Roman" w:hAnsi="Times New Roman" w:cs="Times New Roman"/>
        </w:rPr>
      </w:pPr>
    </w:p>
    <w:p w14:paraId="10C20F59" w14:textId="77777777" w:rsidR="00424CF4" w:rsidRDefault="00424CF4" w:rsidP="00424CF4">
      <w:pPr>
        <w:rPr>
          <w:rFonts w:ascii="Times New Roman" w:hAnsi="Times New Roman" w:cs="Times New Roman"/>
        </w:rPr>
      </w:pPr>
    </w:p>
    <w:p w14:paraId="7FD3717D" w14:textId="77777777" w:rsidR="00424CF4" w:rsidRDefault="00424CF4" w:rsidP="00424CF4">
      <w:pPr>
        <w:rPr>
          <w:rFonts w:ascii="Times New Roman" w:hAnsi="Times New Roman" w:cs="Times New Roman"/>
        </w:rPr>
      </w:pPr>
    </w:p>
    <w:p w14:paraId="6DB5D666" w14:textId="77777777" w:rsidR="00424CF4" w:rsidRDefault="00424CF4" w:rsidP="00424CF4">
      <w:pPr>
        <w:rPr>
          <w:rFonts w:ascii="Times New Roman" w:hAnsi="Times New Roman" w:cs="Times New Roman"/>
        </w:rPr>
      </w:pPr>
    </w:p>
    <w:p w14:paraId="73EEE8FC" w14:textId="77777777" w:rsidR="00424CF4" w:rsidRDefault="00424CF4" w:rsidP="00424CF4">
      <w:pPr>
        <w:rPr>
          <w:rFonts w:ascii="Times New Roman" w:hAnsi="Times New Roman" w:cs="Times New Roman"/>
        </w:rPr>
      </w:pPr>
    </w:p>
    <w:p w14:paraId="2F6CF4F9" w14:textId="77777777" w:rsidR="00424CF4" w:rsidRDefault="00424CF4" w:rsidP="00424CF4">
      <w:pPr>
        <w:rPr>
          <w:rFonts w:ascii="Times New Roman" w:hAnsi="Times New Roman" w:cs="Times New Roman"/>
        </w:rPr>
      </w:pPr>
    </w:p>
    <w:p w14:paraId="01FEBDD1" w14:textId="77777777" w:rsidR="00424CF4" w:rsidRDefault="00424CF4" w:rsidP="00424CF4">
      <w:pPr>
        <w:rPr>
          <w:rFonts w:ascii="Times New Roman" w:hAnsi="Times New Roman" w:cs="Times New Roman"/>
        </w:rPr>
      </w:pPr>
    </w:p>
    <w:p w14:paraId="24C4A7BC" w14:textId="77777777" w:rsidR="00424CF4" w:rsidRDefault="00424CF4" w:rsidP="00424CF4">
      <w:pPr>
        <w:rPr>
          <w:rFonts w:ascii="Times New Roman" w:hAnsi="Times New Roman" w:cs="Times New Roman"/>
        </w:rPr>
      </w:pPr>
    </w:p>
    <w:p w14:paraId="2763A29B" w14:textId="77777777" w:rsidR="00424CF4" w:rsidRPr="004D6D5E" w:rsidRDefault="00424CF4" w:rsidP="00424CF4">
      <w:pPr>
        <w:rPr>
          <w:bCs/>
          <w:lang w:val="en-GB"/>
        </w:rPr>
      </w:pPr>
    </w:p>
    <w:p w14:paraId="3461CD7B" w14:textId="77777777" w:rsidR="00424CF4" w:rsidRPr="00742476" w:rsidRDefault="00424CF4" w:rsidP="00424CF4">
      <w:pPr>
        <w:pBdr>
          <w:bottom w:val="single" w:sz="4" w:space="1" w:color="auto"/>
        </w:pBdr>
        <w:rPr>
          <w:rFonts w:ascii="Arial" w:hAnsi="Arial" w:cs="Arial"/>
        </w:rPr>
      </w:pPr>
      <w:r w:rsidRPr="00742476">
        <w:rPr>
          <w:rFonts w:ascii="Arial" w:hAnsi="Arial" w:cs="Arial"/>
          <w:b/>
        </w:rPr>
        <w:t>Class Contacts</w:t>
      </w:r>
    </w:p>
    <w:p w14:paraId="2714B1DD" w14:textId="77777777" w:rsidR="00424CF4" w:rsidRPr="00742476" w:rsidRDefault="00424CF4" w:rsidP="00424CF4">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5FF83E61" w14:textId="75F27599" w:rsidR="00424CF4" w:rsidRPr="00742476" w:rsidRDefault="00424CF4" w:rsidP="00424CF4">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12281 Blue Springs Lane</w:t>
      </w:r>
    </w:p>
    <w:p w14:paraId="029621FD" w14:textId="77777777" w:rsidR="00424CF4" w:rsidRDefault="00424CF4" w:rsidP="00424CF4">
      <w:pPr>
        <w:rPr>
          <w:rFonts w:ascii="Arial" w:hAnsi="Arial" w:cs="Arial"/>
        </w:rPr>
      </w:pPr>
      <w:r w:rsidRPr="00742476">
        <w:rPr>
          <w:rFonts w:ascii="Arial" w:hAnsi="Arial" w:cs="Arial"/>
        </w:rPr>
        <w:t>Carmel, IN 46032</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Fishers, IN 46037</w:t>
      </w:r>
    </w:p>
    <w:p w14:paraId="68EA38D6" w14:textId="54A2A3FA" w:rsidR="00424CF4" w:rsidRPr="00742476" w:rsidRDefault="00424CF4" w:rsidP="00424CF4">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7C9362F9" w14:textId="77777777" w:rsidR="00424CF4" w:rsidRPr="00095F0E" w:rsidRDefault="00424CF4" w:rsidP="00424CF4">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ersonName">
        <w:r w:rsidRPr="00742476">
          <w:rPr>
            <w:rFonts w:ascii="Arial" w:hAnsi="Arial" w:cs="Arial"/>
          </w:rPr>
          <w:t>rlwcom@aol.com</w:t>
        </w:r>
      </w:smartTag>
    </w:p>
    <w:p w14:paraId="6B5598E5" w14:textId="77777777" w:rsidR="00424CF4" w:rsidRPr="00350344" w:rsidRDefault="00424CF4" w:rsidP="00E643B7">
      <w:pPr>
        <w:pStyle w:val="ListParagraph"/>
        <w:ind w:left="-180"/>
        <w:rPr>
          <w:rFonts w:ascii="Times New Roman" w:hAnsi="Times New Roman" w:cs="Times New Roman"/>
        </w:rPr>
      </w:pPr>
    </w:p>
    <w:sectPr w:rsidR="00424CF4" w:rsidRPr="00350344" w:rsidSect="007A630D">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9C2F4" w14:textId="77777777" w:rsidR="001827E6" w:rsidRDefault="001827E6" w:rsidP="003E66B4">
      <w:r>
        <w:separator/>
      </w:r>
    </w:p>
  </w:endnote>
  <w:endnote w:type="continuationSeparator" w:id="0">
    <w:p w14:paraId="2C32653A" w14:textId="77777777" w:rsidR="001827E6" w:rsidRDefault="001827E6" w:rsidP="003E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E9A17" w14:textId="77777777" w:rsidR="007019A2" w:rsidRDefault="007019A2" w:rsidP="003E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A2565" w14:textId="77777777" w:rsidR="007019A2" w:rsidRDefault="007019A2" w:rsidP="003E66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CF77" w14:textId="49FD784C" w:rsidR="007019A2" w:rsidRDefault="009F1EBC" w:rsidP="009F1EBC">
    <w:pPr>
      <w:pStyle w:val="Footer"/>
      <w:ind w:right="360"/>
      <w:jc w:val="center"/>
    </w:pPr>
    <w:r w:rsidRPr="00413B43">
      <w:rPr>
        <w:rFonts w:ascii="Times New Roman" w:hAnsi="Times New Roman" w:cs="Times New Roman"/>
        <w:i/>
        <w:iCs/>
      </w:rPr>
      <w:t>East 91</w:t>
    </w:r>
    <w:r w:rsidRPr="00413B43">
      <w:rPr>
        <w:rFonts w:ascii="Times New Roman" w:hAnsi="Times New Roman" w:cs="Times New Roman"/>
        <w:i/>
        <w:iCs/>
        <w:vertAlign w:val="superscript"/>
      </w:rPr>
      <w:t>st</w:t>
    </w:r>
    <w:r w:rsidRPr="00413B43">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E56D4" w14:textId="77777777" w:rsidR="001827E6" w:rsidRDefault="001827E6" w:rsidP="003E66B4">
      <w:r>
        <w:separator/>
      </w:r>
    </w:p>
  </w:footnote>
  <w:footnote w:type="continuationSeparator" w:id="0">
    <w:p w14:paraId="31B35E7E" w14:textId="77777777" w:rsidR="001827E6" w:rsidRDefault="001827E6" w:rsidP="003E6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9C1F8" w14:textId="7BCC88B5" w:rsidR="009F1EBC" w:rsidRDefault="009F1EBC" w:rsidP="009F1EBC">
    <w:pPr>
      <w:pStyle w:val="Header"/>
      <w:jc w:val="right"/>
    </w:pPr>
    <w:r w:rsidRPr="00B01967">
      <w:rPr>
        <w:rFonts w:ascii="Arial" w:hAnsi="Arial" w:cs="Arial"/>
        <w:i/>
        <w:iCs/>
      </w:rPr>
      <w:t xml:space="preserve">Wednesday @ E 91 </w:t>
    </w:r>
    <w:r>
      <w:rPr>
        <w:rFonts w:ascii="Arial" w:hAnsi="Arial" w:cs="Arial"/>
        <w:i/>
        <w:iCs/>
      </w:rPr>
      <w:t>/ Dr. George Bebawi / October 1, 2014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7D7FB9">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7D7FB9">
      <w:rPr>
        <w:rStyle w:val="PageNumber"/>
        <w:rFonts w:ascii="Arial" w:hAnsi="Arial" w:cs="Arial"/>
        <w:i/>
        <w:noProof/>
      </w:rPr>
      <w:t>8</w:t>
    </w:r>
    <w:r w:rsidRPr="00B01967">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5D9"/>
    <w:multiLevelType w:val="hybridMultilevel"/>
    <w:tmpl w:val="FED0F47E"/>
    <w:lvl w:ilvl="0" w:tplc="A602215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174B5CF7"/>
    <w:multiLevelType w:val="hybridMultilevel"/>
    <w:tmpl w:val="BA6E80FC"/>
    <w:lvl w:ilvl="0" w:tplc="59323410">
      <w:start w:val="1"/>
      <w:numFmt w:val="upp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nsid w:val="1D383397"/>
    <w:multiLevelType w:val="hybridMultilevel"/>
    <w:tmpl w:val="5CCEE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07C94"/>
    <w:multiLevelType w:val="hybridMultilevel"/>
    <w:tmpl w:val="616E451E"/>
    <w:lvl w:ilvl="0" w:tplc="50729038">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294A39F9"/>
    <w:multiLevelType w:val="hybridMultilevel"/>
    <w:tmpl w:val="5B6CD2CE"/>
    <w:lvl w:ilvl="0" w:tplc="B874B800">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5">
    <w:nsid w:val="30A15213"/>
    <w:multiLevelType w:val="hybridMultilevel"/>
    <w:tmpl w:val="2D06BB34"/>
    <w:lvl w:ilvl="0" w:tplc="2676E4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879FB"/>
    <w:multiLevelType w:val="hybridMultilevel"/>
    <w:tmpl w:val="F85C6532"/>
    <w:lvl w:ilvl="0" w:tplc="2360617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34DB62D1"/>
    <w:multiLevelType w:val="hybridMultilevel"/>
    <w:tmpl w:val="9956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33CCD"/>
    <w:multiLevelType w:val="hybridMultilevel"/>
    <w:tmpl w:val="0F1630AA"/>
    <w:lvl w:ilvl="0" w:tplc="496AF20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3DDD0AAB"/>
    <w:multiLevelType w:val="hybridMultilevel"/>
    <w:tmpl w:val="8D20A9A0"/>
    <w:lvl w:ilvl="0" w:tplc="7AEAF88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E37E2C"/>
    <w:multiLevelType w:val="hybridMultilevel"/>
    <w:tmpl w:val="E0607B80"/>
    <w:lvl w:ilvl="0" w:tplc="F2EE5150">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4D41AAD"/>
    <w:multiLevelType w:val="hybridMultilevel"/>
    <w:tmpl w:val="92EAADBA"/>
    <w:lvl w:ilvl="0" w:tplc="212047F2">
      <w:start w:val="1"/>
      <w:numFmt w:val="upperLetter"/>
      <w:lvlText w:val="%1."/>
      <w:lvlJc w:val="left"/>
      <w:pPr>
        <w:ind w:left="630" w:hanging="360"/>
      </w:pPr>
      <w:rPr>
        <w:rFonts w:cs="Time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8A8538B"/>
    <w:multiLevelType w:val="hybridMultilevel"/>
    <w:tmpl w:val="4394D14E"/>
    <w:lvl w:ilvl="0" w:tplc="8E329622">
      <w:start w:val="1"/>
      <w:numFmt w:val="decimal"/>
      <w:lvlText w:val="%1."/>
      <w:lvlJc w:val="left"/>
      <w:pPr>
        <w:ind w:left="1270" w:hanging="720"/>
      </w:pPr>
      <w:rPr>
        <w:rFonts w:hint="default"/>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7"/>
  </w:num>
  <w:num w:numId="2">
    <w:abstractNumId w:val="4"/>
  </w:num>
  <w:num w:numId="3">
    <w:abstractNumId w:val="5"/>
  </w:num>
  <w:num w:numId="4">
    <w:abstractNumId w:val="12"/>
  </w:num>
  <w:num w:numId="5">
    <w:abstractNumId w:val="0"/>
  </w:num>
  <w:num w:numId="6">
    <w:abstractNumId w:val="2"/>
  </w:num>
  <w:num w:numId="7">
    <w:abstractNumId w:val="9"/>
  </w:num>
  <w:num w:numId="8">
    <w:abstractNumId w:val="10"/>
  </w:num>
  <w:num w:numId="9">
    <w:abstractNumId w:val="8"/>
  </w:num>
  <w:num w:numId="10">
    <w:abstractNumId w:val="3"/>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CF"/>
    <w:rsid w:val="00045669"/>
    <w:rsid w:val="000860AC"/>
    <w:rsid w:val="000B7D73"/>
    <w:rsid w:val="000D1348"/>
    <w:rsid w:val="001827E6"/>
    <w:rsid w:val="001903F3"/>
    <w:rsid w:val="001B55CC"/>
    <w:rsid w:val="001E41DE"/>
    <w:rsid w:val="00206551"/>
    <w:rsid w:val="00220844"/>
    <w:rsid w:val="0029383C"/>
    <w:rsid w:val="002A0564"/>
    <w:rsid w:val="00315DC5"/>
    <w:rsid w:val="00347D90"/>
    <w:rsid w:val="00350344"/>
    <w:rsid w:val="003E66B4"/>
    <w:rsid w:val="00424CF4"/>
    <w:rsid w:val="00426263"/>
    <w:rsid w:val="0047059C"/>
    <w:rsid w:val="00486341"/>
    <w:rsid w:val="004E2A7B"/>
    <w:rsid w:val="005749CF"/>
    <w:rsid w:val="006678FA"/>
    <w:rsid w:val="006B4CC7"/>
    <w:rsid w:val="006B5D38"/>
    <w:rsid w:val="007019A2"/>
    <w:rsid w:val="00781162"/>
    <w:rsid w:val="007A630D"/>
    <w:rsid w:val="007D7FB9"/>
    <w:rsid w:val="008616E5"/>
    <w:rsid w:val="00884EC9"/>
    <w:rsid w:val="009802DE"/>
    <w:rsid w:val="009F1EBC"/>
    <w:rsid w:val="00A11E58"/>
    <w:rsid w:val="00A7064B"/>
    <w:rsid w:val="00AC65CF"/>
    <w:rsid w:val="00B00450"/>
    <w:rsid w:val="00B25715"/>
    <w:rsid w:val="00B34112"/>
    <w:rsid w:val="00B679B9"/>
    <w:rsid w:val="00C30118"/>
    <w:rsid w:val="00C9180A"/>
    <w:rsid w:val="00CF0CC7"/>
    <w:rsid w:val="00D32015"/>
    <w:rsid w:val="00D36E76"/>
    <w:rsid w:val="00E17115"/>
    <w:rsid w:val="00E20067"/>
    <w:rsid w:val="00E643B7"/>
    <w:rsid w:val="00E7609A"/>
    <w:rsid w:val="00E821B3"/>
    <w:rsid w:val="00F1263B"/>
    <w:rsid w:val="00F15B28"/>
    <w:rsid w:val="00F806AF"/>
    <w:rsid w:val="00FF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2F41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5CF"/>
    <w:pPr>
      <w:ind w:left="720"/>
      <w:contextualSpacing/>
    </w:pPr>
  </w:style>
  <w:style w:type="paragraph" w:styleId="Footer">
    <w:name w:val="footer"/>
    <w:basedOn w:val="Normal"/>
    <w:link w:val="FooterChar"/>
    <w:uiPriority w:val="99"/>
    <w:unhideWhenUsed/>
    <w:rsid w:val="003E66B4"/>
    <w:pPr>
      <w:tabs>
        <w:tab w:val="center" w:pos="4320"/>
        <w:tab w:val="right" w:pos="8640"/>
      </w:tabs>
    </w:pPr>
  </w:style>
  <w:style w:type="character" w:customStyle="1" w:styleId="FooterChar">
    <w:name w:val="Footer Char"/>
    <w:basedOn w:val="DefaultParagraphFont"/>
    <w:link w:val="Footer"/>
    <w:uiPriority w:val="99"/>
    <w:rsid w:val="003E66B4"/>
  </w:style>
  <w:style w:type="character" w:styleId="PageNumber">
    <w:name w:val="page number"/>
    <w:basedOn w:val="DefaultParagraphFont"/>
    <w:uiPriority w:val="99"/>
    <w:semiHidden/>
    <w:unhideWhenUsed/>
    <w:rsid w:val="003E66B4"/>
  </w:style>
  <w:style w:type="paragraph" w:styleId="Header">
    <w:name w:val="header"/>
    <w:basedOn w:val="Normal"/>
    <w:link w:val="HeaderChar"/>
    <w:uiPriority w:val="99"/>
    <w:unhideWhenUsed/>
    <w:rsid w:val="009F1EBC"/>
    <w:pPr>
      <w:tabs>
        <w:tab w:val="center" w:pos="4680"/>
        <w:tab w:val="right" w:pos="9360"/>
      </w:tabs>
    </w:pPr>
  </w:style>
  <w:style w:type="character" w:customStyle="1" w:styleId="HeaderChar">
    <w:name w:val="Header Char"/>
    <w:basedOn w:val="DefaultParagraphFont"/>
    <w:link w:val="Header"/>
    <w:uiPriority w:val="99"/>
    <w:rsid w:val="009F1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5CF"/>
    <w:pPr>
      <w:ind w:left="720"/>
      <w:contextualSpacing/>
    </w:pPr>
  </w:style>
  <w:style w:type="paragraph" w:styleId="Footer">
    <w:name w:val="footer"/>
    <w:basedOn w:val="Normal"/>
    <w:link w:val="FooterChar"/>
    <w:uiPriority w:val="99"/>
    <w:unhideWhenUsed/>
    <w:rsid w:val="003E66B4"/>
    <w:pPr>
      <w:tabs>
        <w:tab w:val="center" w:pos="4320"/>
        <w:tab w:val="right" w:pos="8640"/>
      </w:tabs>
    </w:pPr>
  </w:style>
  <w:style w:type="character" w:customStyle="1" w:styleId="FooterChar">
    <w:name w:val="Footer Char"/>
    <w:basedOn w:val="DefaultParagraphFont"/>
    <w:link w:val="Footer"/>
    <w:uiPriority w:val="99"/>
    <w:rsid w:val="003E66B4"/>
  </w:style>
  <w:style w:type="character" w:styleId="PageNumber">
    <w:name w:val="page number"/>
    <w:basedOn w:val="DefaultParagraphFont"/>
    <w:uiPriority w:val="99"/>
    <w:semiHidden/>
    <w:unhideWhenUsed/>
    <w:rsid w:val="003E66B4"/>
  </w:style>
  <w:style w:type="paragraph" w:styleId="Header">
    <w:name w:val="header"/>
    <w:basedOn w:val="Normal"/>
    <w:link w:val="HeaderChar"/>
    <w:uiPriority w:val="99"/>
    <w:unhideWhenUsed/>
    <w:rsid w:val="009F1EBC"/>
    <w:pPr>
      <w:tabs>
        <w:tab w:val="center" w:pos="4680"/>
        <w:tab w:val="right" w:pos="9360"/>
      </w:tabs>
    </w:pPr>
  </w:style>
  <w:style w:type="character" w:customStyle="1" w:styleId="HeaderChar">
    <w:name w:val="Header Char"/>
    <w:basedOn w:val="DefaultParagraphFont"/>
    <w:link w:val="Header"/>
    <w:uiPriority w:val="99"/>
    <w:rsid w:val="009F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interlinear-bible/strongs.ashx?ll=g&amp;t=kjv&amp;sn=97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estudytools.com/interlinear-bible/strongs.ashx?ll=g&amp;t=kjv&amp;sn=2424" TargetMode="External"/><Relationship Id="rId4" Type="http://schemas.openxmlformats.org/officeDocument/2006/relationships/settings" Target="settings.xml"/><Relationship Id="rId9" Type="http://schemas.openxmlformats.org/officeDocument/2006/relationships/hyperlink" Target="http://www.biblestudytools.com/interlinear-bible/strongs.ashx?ll=g&amp;t=kjv&amp;sn=10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11</cp:revision>
  <dcterms:created xsi:type="dcterms:W3CDTF">2014-09-27T22:37:00Z</dcterms:created>
  <dcterms:modified xsi:type="dcterms:W3CDTF">2014-09-29T22:13:00Z</dcterms:modified>
</cp:coreProperties>
</file>