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AEDEF" w14:textId="77777777" w:rsidR="00202FF1" w:rsidRPr="00E45751" w:rsidRDefault="00202FF1" w:rsidP="00202FF1">
      <w:pPr>
        <w:jc w:val="center"/>
        <w:rPr>
          <w:rFonts w:ascii="Times New Roman" w:hAnsi="Times New Roman" w:cs="Times New Roman"/>
          <w:b/>
          <w:bCs/>
          <w:sz w:val="36"/>
          <w:szCs w:val="36"/>
          <w:lang w:val="en-GB"/>
        </w:rPr>
      </w:pPr>
      <w:r w:rsidRPr="00E45751">
        <w:rPr>
          <w:rFonts w:ascii="Times New Roman" w:hAnsi="Times New Roman" w:cs="Times New Roman"/>
          <w:b/>
          <w:bCs/>
          <w:sz w:val="36"/>
          <w:szCs w:val="36"/>
          <w:lang w:val="en-GB"/>
        </w:rPr>
        <w:t>The Church at Corinth</w:t>
      </w:r>
    </w:p>
    <w:p w14:paraId="31C6A6AB" w14:textId="4DD1F1C1" w:rsidR="00202FF1" w:rsidRPr="00E45751" w:rsidRDefault="00202FF1" w:rsidP="00202FF1">
      <w:pPr>
        <w:jc w:val="center"/>
        <w:rPr>
          <w:rFonts w:ascii="Times New Roman" w:hAnsi="Times New Roman" w:cs="Times New Roman"/>
          <w:b/>
          <w:bCs/>
          <w:sz w:val="32"/>
          <w:szCs w:val="32"/>
          <w:lang w:val="en-GB"/>
        </w:rPr>
      </w:pPr>
      <w:r w:rsidRPr="00E45751">
        <w:rPr>
          <w:rFonts w:ascii="Times New Roman" w:hAnsi="Times New Roman" w:cs="Times New Roman"/>
          <w:b/>
          <w:bCs/>
          <w:sz w:val="32"/>
          <w:szCs w:val="32"/>
          <w:lang w:val="en-GB"/>
        </w:rPr>
        <w:t>A Church Facing Inner Problems - #</w:t>
      </w:r>
      <w:r w:rsidR="0015592A">
        <w:rPr>
          <w:rFonts w:ascii="Times New Roman" w:hAnsi="Times New Roman" w:cs="Times New Roman"/>
          <w:b/>
          <w:bCs/>
          <w:sz w:val="32"/>
          <w:szCs w:val="32"/>
          <w:lang w:val="en-GB"/>
        </w:rPr>
        <w:t>3</w:t>
      </w:r>
      <w:bookmarkStart w:id="0" w:name="_GoBack"/>
      <w:bookmarkEnd w:id="0"/>
    </w:p>
    <w:p w14:paraId="58AC9F73" w14:textId="77777777" w:rsidR="00202FF1" w:rsidRDefault="00202FF1" w:rsidP="00202FF1">
      <w:pPr>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A Search for Wisdom</w:t>
      </w:r>
    </w:p>
    <w:p w14:paraId="1F04CC99" w14:textId="3327AE0C" w:rsidR="00202FF1" w:rsidRDefault="00202FF1" w:rsidP="00202FF1">
      <w:pPr>
        <w:jc w:val="center"/>
        <w:rPr>
          <w:rFonts w:ascii="Times New Roman" w:hAnsi="Times New Roman" w:cs="Times New Roman"/>
          <w:b/>
          <w:bCs/>
          <w:sz w:val="32"/>
          <w:szCs w:val="32"/>
          <w:lang w:val="en-GB"/>
        </w:rPr>
      </w:pPr>
      <w:r w:rsidRPr="00E45751">
        <w:rPr>
          <w:rFonts w:ascii="Times New Roman" w:hAnsi="Times New Roman" w:cs="Times New Roman"/>
          <w:b/>
          <w:bCs/>
          <w:sz w:val="32"/>
          <w:szCs w:val="32"/>
          <w:lang w:val="en-GB"/>
        </w:rPr>
        <w:t>1 Corinthians 1:1</w:t>
      </w:r>
      <w:r>
        <w:rPr>
          <w:rFonts w:ascii="Times New Roman" w:hAnsi="Times New Roman" w:cs="Times New Roman"/>
          <w:b/>
          <w:bCs/>
          <w:sz w:val="32"/>
          <w:szCs w:val="32"/>
          <w:lang w:val="en-GB"/>
        </w:rPr>
        <w:t>8-31 – Part One</w:t>
      </w:r>
    </w:p>
    <w:p w14:paraId="36BB2CF0" w14:textId="77777777" w:rsidR="00202FF1" w:rsidRPr="00202FF1" w:rsidRDefault="00202FF1" w:rsidP="00202FF1">
      <w:pPr>
        <w:jc w:val="center"/>
        <w:rPr>
          <w:rFonts w:ascii="Times New Roman" w:hAnsi="Times New Roman" w:cs="Times New Roman"/>
          <w:b/>
          <w:bCs/>
          <w:lang w:val="en-GB"/>
        </w:rPr>
      </w:pPr>
    </w:p>
    <w:p w14:paraId="1010936B" w14:textId="77777777" w:rsidR="00202FF1" w:rsidRDefault="00202FF1" w:rsidP="00202FF1">
      <w:pPr>
        <w:widowControl w:val="0"/>
        <w:autoSpaceDE w:val="0"/>
        <w:autoSpaceDN w:val="0"/>
        <w:adjustRightInd w:val="0"/>
        <w:rPr>
          <w:rFonts w:ascii="Times New Roman" w:hAnsi="Times New Roman" w:cs="Times New Roman"/>
          <w:b/>
          <w:iCs/>
        </w:rPr>
      </w:pPr>
      <w:r>
        <w:rPr>
          <w:rFonts w:ascii="Times New Roman" w:hAnsi="Times New Roman" w:cs="Times New Roman"/>
          <w:b/>
          <w:iCs/>
        </w:rPr>
        <w:t>1 Corinthians 1:18-31</w:t>
      </w:r>
    </w:p>
    <w:p w14:paraId="4C16CFAB" w14:textId="77777777" w:rsidR="008F6597" w:rsidRDefault="00047189" w:rsidP="008F6597">
      <w:pPr>
        <w:widowControl w:val="0"/>
        <w:autoSpaceDE w:val="0"/>
        <w:autoSpaceDN w:val="0"/>
        <w:adjustRightInd w:val="0"/>
        <w:ind w:firstLine="720"/>
        <w:rPr>
          <w:rFonts w:ascii="Times New Roman" w:hAnsi="Times New Roman" w:cs="Times New Roman"/>
          <w:i/>
        </w:rPr>
      </w:pPr>
      <w:r w:rsidRPr="00537AF5">
        <w:rPr>
          <w:rFonts w:ascii="Times New Roman" w:hAnsi="Times New Roman" w:cs="Times New Roman"/>
          <w:b/>
          <w:i/>
        </w:rPr>
        <w:t>18</w:t>
      </w:r>
      <w:r w:rsidR="00202FF1" w:rsidRPr="00537AF5">
        <w:rPr>
          <w:rFonts w:ascii="Times New Roman" w:hAnsi="Times New Roman" w:cs="Times New Roman"/>
          <w:i/>
        </w:rPr>
        <w:t xml:space="preserve"> </w:t>
      </w:r>
      <w:r w:rsidRPr="00537AF5">
        <w:rPr>
          <w:rFonts w:ascii="Times New Roman" w:hAnsi="Times New Roman" w:cs="Times New Roman"/>
          <w:i/>
        </w:rPr>
        <w:t>For the message of the cross is folly to those who are perishing, but to us who are being saved it is the power of God.</w:t>
      </w:r>
      <w:r w:rsidR="00202FF1" w:rsidRPr="00537AF5">
        <w:rPr>
          <w:rFonts w:ascii="Times New Roman" w:hAnsi="Times New Roman" w:cs="Times New Roman"/>
          <w:i/>
        </w:rPr>
        <w:t xml:space="preserve">  </w:t>
      </w:r>
      <w:r w:rsidR="00FE2A29" w:rsidRPr="00537AF5">
        <w:rPr>
          <w:rFonts w:ascii="Times New Roman" w:hAnsi="Times New Roman" w:cs="Times New Roman"/>
          <w:b/>
          <w:i/>
        </w:rPr>
        <w:t>19</w:t>
      </w:r>
      <w:r w:rsidR="00FE2A29" w:rsidRPr="00537AF5">
        <w:rPr>
          <w:rFonts w:ascii="Times New Roman" w:hAnsi="Times New Roman" w:cs="Times New Roman"/>
          <w:i/>
        </w:rPr>
        <w:t xml:space="preserve"> </w:t>
      </w:r>
      <w:r w:rsidRPr="00537AF5">
        <w:rPr>
          <w:rFonts w:ascii="Times New Roman" w:hAnsi="Times New Roman" w:cs="Times New Roman"/>
          <w:i/>
        </w:rPr>
        <w:t>For it stands written,</w:t>
      </w:r>
    </w:p>
    <w:p w14:paraId="354FFA5B" w14:textId="50543690" w:rsidR="008F6597" w:rsidRDefault="00047189" w:rsidP="008F6597">
      <w:pPr>
        <w:widowControl w:val="0"/>
        <w:autoSpaceDE w:val="0"/>
        <w:autoSpaceDN w:val="0"/>
        <w:adjustRightInd w:val="0"/>
        <w:ind w:firstLine="720"/>
        <w:rPr>
          <w:rFonts w:ascii="Times New Roman" w:hAnsi="Times New Roman" w:cs="Times New Roman"/>
          <w:i/>
          <w:iCs/>
        </w:rPr>
      </w:pPr>
      <w:r w:rsidRPr="00537AF5">
        <w:rPr>
          <w:rFonts w:ascii="Times New Roman" w:hAnsi="Times New Roman" w:cs="Times New Roman"/>
          <w:i/>
          <w:iCs/>
        </w:rPr>
        <w:t xml:space="preserve">“I will destroy the wisdom of the wise, </w:t>
      </w:r>
    </w:p>
    <w:p w14:paraId="49BE0422" w14:textId="77777777" w:rsidR="008F6597" w:rsidRDefault="00047189" w:rsidP="008F6597">
      <w:pPr>
        <w:widowControl w:val="0"/>
        <w:autoSpaceDE w:val="0"/>
        <w:autoSpaceDN w:val="0"/>
        <w:adjustRightInd w:val="0"/>
        <w:ind w:firstLine="720"/>
        <w:rPr>
          <w:rFonts w:ascii="Times New Roman" w:hAnsi="Times New Roman" w:cs="Times New Roman"/>
          <w:i/>
          <w:iCs/>
        </w:rPr>
      </w:pPr>
      <w:proofErr w:type="gramStart"/>
      <w:r w:rsidRPr="00537AF5">
        <w:rPr>
          <w:rFonts w:ascii="Times New Roman" w:hAnsi="Times New Roman" w:cs="Times New Roman"/>
          <w:i/>
          <w:iCs/>
        </w:rPr>
        <w:t>and</w:t>
      </w:r>
      <w:proofErr w:type="gramEnd"/>
      <w:r w:rsidRPr="00537AF5">
        <w:rPr>
          <w:rFonts w:ascii="Times New Roman" w:hAnsi="Times New Roman" w:cs="Times New Roman"/>
          <w:i/>
          <w:iCs/>
        </w:rPr>
        <w:t xml:space="preserve"> the learning of the learned I will confound.”</w:t>
      </w:r>
    </w:p>
    <w:p w14:paraId="61CAC927" w14:textId="77777777" w:rsidR="008F6597" w:rsidRDefault="00202FF1" w:rsidP="008F6597">
      <w:pPr>
        <w:widowControl w:val="0"/>
        <w:autoSpaceDE w:val="0"/>
        <w:autoSpaceDN w:val="0"/>
        <w:adjustRightInd w:val="0"/>
        <w:rPr>
          <w:rFonts w:ascii="Times New Roman" w:hAnsi="Times New Roman" w:cs="Times New Roman"/>
          <w:i/>
        </w:rPr>
      </w:pPr>
      <w:r w:rsidRPr="00537AF5">
        <w:rPr>
          <w:rFonts w:ascii="Times New Roman" w:hAnsi="Times New Roman" w:cs="Times New Roman"/>
          <w:i/>
          <w:iCs/>
        </w:rPr>
        <w:t xml:space="preserve"> </w:t>
      </w:r>
      <w:r w:rsidR="008F6597">
        <w:rPr>
          <w:rFonts w:ascii="Times New Roman" w:hAnsi="Times New Roman" w:cs="Times New Roman"/>
          <w:i/>
          <w:iCs/>
        </w:rPr>
        <w:tab/>
      </w:r>
      <w:r w:rsidR="00FE2A29" w:rsidRPr="00537AF5">
        <w:rPr>
          <w:rFonts w:ascii="Times New Roman" w:hAnsi="Times New Roman" w:cs="Times New Roman"/>
          <w:b/>
          <w:i/>
          <w:iCs/>
        </w:rPr>
        <w:t>20</w:t>
      </w:r>
      <w:r w:rsidR="00047189" w:rsidRPr="00537AF5">
        <w:rPr>
          <w:rFonts w:ascii="Times New Roman" w:hAnsi="Times New Roman" w:cs="Times New Roman"/>
          <w:i/>
          <w:position w:val="8"/>
        </w:rPr>
        <w:t xml:space="preserve"> </w:t>
      </w:r>
      <w:r w:rsidR="00047189" w:rsidRPr="00537AF5">
        <w:rPr>
          <w:rFonts w:ascii="Times New Roman" w:hAnsi="Times New Roman" w:cs="Times New Roman"/>
          <w:i/>
        </w:rPr>
        <w:t>Where is the sage? Where is the scribe? Where is the inquirer of this age? Has not God made the wisdom of the world foolish?</w:t>
      </w:r>
      <w:r w:rsidR="00FE2A29" w:rsidRPr="00537AF5">
        <w:rPr>
          <w:rFonts w:ascii="Times New Roman" w:hAnsi="Times New Roman" w:cs="Times New Roman"/>
          <w:i/>
        </w:rPr>
        <w:t xml:space="preserve"> </w:t>
      </w:r>
      <w:r w:rsidRPr="00537AF5">
        <w:rPr>
          <w:rFonts w:ascii="Times New Roman" w:hAnsi="Times New Roman" w:cs="Times New Roman"/>
          <w:i/>
        </w:rPr>
        <w:t xml:space="preserve"> </w:t>
      </w:r>
      <w:r w:rsidR="00FE2A29" w:rsidRPr="00537AF5">
        <w:rPr>
          <w:rFonts w:ascii="Times New Roman" w:hAnsi="Times New Roman" w:cs="Times New Roman"/>
          <w:b/>
          <w:i/>
        </w:rPr>
        <w:t>21</w:t>
      </w:r>
      <w:r w:rsidR="00047189" w:rsidRPr="00537AF5">
        <w:rPr>
          <w:rFonts w:ascii="Times New Roman" w:hAnsi="Times New Roman" w:cs="Times New Roman"/>
          <w:i/>
          <w:position w:val="8"/>
        </w:rPr>
        <w:t xml:space="preserve"> </w:t>
      </w:r>
      <w:r w:rsidR="00047189" w:rsidRPr="00537AF5">
        <w:rPr>
          <w:rFonts w:ascii="Times New Roman" w:hAnsi="Times New Roman" w:cs="Times New Roman"/>
          <w:i/>
        </w:rPr>
        <w:t>For since, in God’s wisdom, the world did not come to know God through its own wisdom, God was pleased to save those who have faith through</w:t>
      </w:r>
      <w:r w:rsidR="008F6597">
        <w:rPr>
          <w:rFonts w:ascii="Times New Roman" w:hAnsi="Times New Roman" w:cs="Times New Roman"/>
          <w:i/>
        </w:rPr>
        <w:t xml:space="preserve"> (despite)</w:t>
      </w:r>
      <w:r w:rsidR="00047189" w:rsidRPr="00537AF5">
        <w:rPr>
          <w:rFonts w:ascii="Times New Roman" w:hAnsi="Times New Roman" w:cs="Times New Roman"/>
          <w:i/>
        </w:rPr>
        <w:t xml:space="preserve"> the folly of the proclamation</w:t>
      </w:r>
      <w:r w:rsidR="008F6597">
        <w:rPr>
          <w:rFonts w:ascii="Times New Roman" w:hAnsi="Times New Roman" w:cs="Times New Roman"/>
          <w:i/>
        </w:rPr>
        <w:t xml:space="preserve"> (what was preached)</w:t>
      </w:r>
      <w:r w:rsidR="00047189" w:rsidRPr="00537AF5">
        <w:rPr>
          <w:rFonts w:ascii="Times New Roman" w:hAnsi="Times New Roman" w:cs="Times New Roman"/>
          <w:i/>
        </w:rPr>
        <w:t>.</w:t>
      </w:r>
      <w:r w:rsidRPr="00537AF5">
        <w:rPr>
          <w:rFonts w:ascii="Times New Roman" w:hAnsi="Times New Roman" w:cs="Times New Roman"/>
          <w:i/>
        </w:rPr>
        <w:t xml:space="preserve">  </w:t>
      </w:r>
    </w:p>
    <w:p w14:paraId="45DE8952" w14:textId="77777777" w:rsidR="008F6597" w:rsidRDefault="00FE2A29" w:rsidP="008F6597">
      <w:pPr>
        <w:widowControl w:val="0"/>
        <w:autoSpaceDE w:val="0"/>
        <w:autoSpaceDN w:val="0"/>
        <w:adjustRightInd w:val="0"/>
        <w:rPr>
          <w:rFonts w:ascii="Times New Roman" w:hAnsi="Times New Roman" w:cs="Times New Roman"/>
          <w:i/>
        </w:rPr>
      </w:pPr>
      <w:r w:rsidRPr="00537AF5">
        <w:rPr>
          <w:rFonts w:ascii="Times New Roman" w:hAnsi="Times New Roman" w:cs="Times New Roman"/>
          <w:b/>
          <w:i/>
        </w:rPr>
        <w:t>22</w:t>
      </w:r>
      <w:r w:rsidRPr="00537AF5">
        <w:rPr>
          <w:rFonts w:ascii="Times New Roman" w:hAnsi="Times New Roman" w:cs="Times New Roman"/>
          <w:i/>
        </w:rPr>
        <w:t xml:space="preserve"> </w:t>
      </w:r>
      <w:r w:rsidR="00047189" w:rsidRPr="00537AF5">
        <w:rPr>
          <w:rFonts w:ascii="Times New Roman" w:hAnsi="Times New Roman" w:cs="Times New Roman"/>
          <w:i/>
        </w:rPr>
        <w:t>Whereas Jews demand signs and Greeks seek wisdom</w:t>
      </w:r>
      <w:r w:rsidRPr="00537AF5">
        <w:rPr>
          <w:rFonts w:ascii="Times New Roman" w:hAnsi="Times New Roman" w:cs="Times New Roman"/>
          <w:i/>
        </w:rPr>
        <w:t xml:space="preserve">, </w:t>
      </w:r>
      <w:r w:rsidRPr="00537AF5">
        <w:rPr>
          <w:rFonts w:ascii="Times New Roman" w:hAnsi="Times New Roman" w:cs="Times New Roman"/>
          <w:b/>
          <w:i/>
        </w:rPr>
        <w:t>23</w:t>
      </w:r>
      <w:r w:rsidRPr="00537AF5">
        <w:rPr>
          <w:rFonts w:ascii="Times New Roman" w:hAnsi="Times New Roman" w:cs="Times New Roman"/>
          <w:i/>
        </w:rPr>
        <w:t xml:space="preserve"> </w:t>
      </w:r>
      <w:r w:rsidR="00047189" w:rsidRPr="00537AF5">
        <w:rPr>
          <w:rFonts w:ascii="Times New Roman" w:hAnsi="Times New Roman" w:cs="Times New Roman"/>
          <w:i/>
        </w:rPr>
        <w:t>we proclaim Christ crucified, a stumbling block to Jews and foll</w:t>
      </w:r>
      <w:r w:rsidRPr="00537AF5">
        <w:rPr>
          <w:rFonts w:ascii="Times New Roman" w:hAnsi="Times New Roman" w:cs="Times New Roman"/>
          <w:i/>
        </w:rPr>
        <w:t xml:space="preserve">y to Gentiles, </w:t>
      </w:r>
      <w:r w:rsidRPr="00537AF5">
        <w:rPr>
          <w:rFonts w:ascii="Times New Roman" w:hAnsi="Times New Roman" w:cs="Times New Roman"/>
          <w:b/>
          <w:i/>
        </w:rPr>
        <w:t>24</w:t>
      </w:r>
      <w:r w:rsidR="00047189" w:rsidRPr="00537AF5">
        <w:rPr>
          <w:rFonts w:ascii="Times New Roman" w:hAnsi="Times New Roman" w:cs="Times New Roman"/>
          <w:i/>
          <w:position w:val="8"/>
        </w:rPr>
        <w:t xml:space="preserve"> </w:t>
      </w:r>
      <w:r w:rsidR="00047189" w:rsidRPr="00537AF5">
        <w:rPr>
          <w:rFonts w:ascii="Times New Roman" w:hAnsi="Times New Roman" w:cs="Times New Roman"/>
          <w:i/>
        </w:rPr>
        <w:t>but for those who are called, both Jews and Greeks, Christ is the power of God and the wisdom of God.</w:t>
      </w:r>
      <w:r w:rsidRPr="00537AF5">
        <w:rPr>
          <w:rFonts w:ascii="Times New Roman" w:hAnsi="Times New Roman" w:cs="Times New Roman"/>
          <w:i/>
        </w:rPr>
        <w:t xml:space="preserve"> </w:t>
      </w:r>
      <w:r w:rsidR="00202FF1" w:rsidRPr="00537AF5">
        <w:rPr>
          <w:rFonts w:ascii="Times New Roman" w:hAnsi="Times New Roman" w:cs="Times New Roman"/>
          <w:i/>
        </w:rPr>
        <w:t xml:space="preserve"> </w:t>
      </w:r>
    </w:p>
    <w:p w14:paraId="37A16AAB" w14:textId="0546E2A3" w:rsidR="008F6597" w:rsidRDefault="00FE2A29" w:rsidP="008F6597">
      <w:pPr>
        <w:widowControl w:val="0"/>
        <w:autoSpaceDE w:val="0"/>
        <w:autoSpaceDN w:val="0"/>
        <w:adjustRightInd w:val="0"/>
        <w:rPr>
          <w:rFonts w:ascii="Times New Roman" w:hAnsi="Times New Roman" w:cs="Times New Roman"/>
          <w:i/>
        </w:rPr>
      </w:pPr>
      <w:r w:rsidRPr="00537AF5">
        <w:rPr>
          <w:rFonts w:ascii="Times New Roman" w:hAnsi="Times New Roman" w:cs="Times New Roman"/>
          <w:b/>
          <w:i/>
        </w:rPr>
        <w:t>25</w:t>
      </w:r>
      <w:r w:rsidR="00047189" w:rsidRPr="00537AF5">
        <w:rPr>
          <w:rFonts w:ascii="Times New Roman" w:hAnsi="Times New Roman" w:cs="Times New Roman"/>
          <w:i/>
          <w:position w:val="8"/>
        </w:rPr>
        <w:t xml:space="preserve"> </w:t>
      </w:r>
      <w:r w:rsidR="00047189" w:rsidRPr="00537AF5">
        <w:rPr>
          <w:rFonts w:ascii="Times New Roman" w:hAnsi="Times New Roman" w:cs="Times New Roman"/>
          <w:i/>
        </w:rPr>
        <w:t xml:space="preserve">For God’s foolishness </w:t>
      </w:r>
      <w:proofErr w:type="gramStart"/>
      <w:r w:rsidR="00047189" w:rsidRPr="00537AF5">
        <w:rPr>
          <w:rFonts w:ascii="Times New Roman" w:hAnsi="Times New Roman" w:cs="Times New Roman"/>
          <w:i/>
        </w:rPr>
        <w:t>is</w:t>
      </w:r>
      <w:proofErr w:type="gramEnd"/>
      <w:r w:rsidR="00047189" w:rsidRPr="00537AF5">
        <w:rPr>
          <w:rFonts w:ascii="Times New Roman" w:hAnsi="Times New Roman" w:cs="Times New Roman"/>
          <w:i/>
        </w:rPr>
        <w:t xml:space="preserve"> wiser than human wisdom, and God’s weakness is stronger than human strength.</w:t>
      </w:r>
      <w:r w:rsidRPr="00537AF5">
        <w:rPr>
          <w:rFonts w:ascii="Times New Roman" w:hAnsi="Times New Roman" w:cs="Times New Roman"/>
          <w:i/>
        </w:rPr>
        <w:t xml:space="preserve"> </w:t>
      </w:r>
      <w:r w:rsidR="00202FF1" w:rsidRPr="00537AF5">
        <w:rPr>
          <w:rFonts w:ascii="Times New Roman" w:hAnsi="Times New Roman" w:cs="Times New Roman"/>
          <w:i/>
        </w:rPr>
        <w:t xml:space="preserve"> </w:t>
      </w:r>
      <w:r w:rsidRPr="00537AF5">
        <w:rPr>
          <w:rFonts w:ascii="Times New Roman" w:hAnsi="Times New Roman" w:cs="Times New Roman"/>
          <w:b/>
          <w:i/>
        </w:rPr>
        <w:t>26</w:t>
      </w:r>
      <w:r w:rsidRPr="00537AF5">
        <w:rPr>
          <w:rFonts w:ascii="Times New Roman" w:hAnsi="Times New Roman" w:cs="Times New Roman"/>
          <w:i/>
        </w:rPr>
        <w:t xml:space="preserve"> </w:t>
      </w:r>
      <w:r w:rsidR="00047189" w:rsidRPr="00537AF5">
        <w:rPr>
          <w:rFonts w:ascii="Times New Roman" w:hAnsi="Times New Roman" w:cs="Times New Roman"/>
          <w:i/>
        </w:rPr>
        <w:t>Look now at your own calling, brothers. For not many of you were wise by human standards; not many were powerful; not many were of noble birth.</w:t>
      </w:r>
      <w:r w:rsidR="00202FF1" w:rsidRPr="00537AF5">
        <w:rPr>
          <w:rFonts w:ascii="Times New Roman" w:hAnsi="Times New Roman" w:cs="Times New Roman"/>
          <w:i/>
        </w:rPr>
        <w:t xml:space="preserve">  </w:t>
      </w:r>
    </w:p>
    <w:p w14:paraId="3BD89787" w14:textId="77777777" w:rsidR="008F6597" w:rsidRDefault="00FE2A29" w:rsidP="008F6597">
      <w:pPr>
        <w:widowControl w:val="0"/>
        <w:autoSpaceDE w:val="0"/>
        <w:autoSpaceDN w:val="0"/>
        <w:adjustRightInd w:val="0"/>
        <w:ind w:firstLine="720"/>
        <w:rPr>
          <w:rFonts w:ascii="Times New Roman" w:hAnsi="Times New Roman" w:cs="Times New Roman"/>
          <w:i/>
        </w:rPr>
      </w:pPr>
      <w:r w:rsidRPr="00537AF5">
        <w:rPr>
          <w:rFonts w:ascii="Times New Roman" w:hAnsi="Times New Roman" w:cs="Times New Roman"/>
          <w:b/>
          <w:i/>
        </w:rPr>
        <w:t>27</w:t>
      </w:r>
      <w:r w:rsidRPr="00537AF5">
        <w:rPr>
          <w:rFonts w:ascii="Times New Roman" w:hAnsi="Times New Roman" w:cs="Times New Roman"/>
          <w:i/>
        </w:rPr>
        <w:t xml:space="preserve"> </w:t>
      </w:r>
      <w:r w:rsidR="00047189" w:rsidRPr="00537AF5">
        <w:rPr>
          <w:rFonts w:ascii="Times New Roman" w:hAnsi="Times New Roman" w:cs="Times New Roman"/>
          <w:i/>
        </w:rPr>
        <w:t>But God chose what is foolish in the world in order to shame the wise, and what is weak in the world to shame the strong.</w:t>
      </w:r>
      <w:r w:rsidR="00202FF1" w:rsidRPr="00537AF5">
        <w:rPr>
          <w:rFonts w:ascii="Times New Roman" w:hAnsi="Times New Roman" w:cs="Times New Roman"/>
          <w:i/>
        </w:rPr>
        <w:t xml:space="preserve"> </w:t>
      </w:r>
      <w:r w:rsidRPr="00537AF5">
        <w:rPr>
          <w:rFonts w:ascii="Times New Roman" w:hAnsi="Times New Roman" w:cs="Times New Roman"/>
          <w:i/>
        </w:rPr>
        <w:t xml:space="preserve"> </w:t>
      </w:r>
      <w:r w:rsidRPr="00537AF5">
        <w:rPr>
          <w:rFonts w:ascii="Times New Roman" w:hAnsi="Times New Roman" w:cs="Times New Roman"/>
          <w:b/>
          <w:i/>
        </w:rPr>
        <w:t>28</w:t>
      </w:r>
      <w:r w:rsidRPr="00537AF5">
        <w:rPr>
          <w:rFonts w:ascii="Times New Roman" w:hAnsi="Times New Roman" w:cs="Times New Roman"/>
          <w:i/>
        </w:rPr>
        <w:t xml:space="preserve"> </w:t>
      </w:r>
      <w:r w:rsidR="00047189" w:rsidRPr="00537AF5">
        <w:rPr>
          <w:rFonts w:ascii="Times New Roman" w:hAnsi="Times New Roman" w:cs="Times New Roman"/>
          <w:i/>
        </w:rPr>
        <w:t>God chose what is lowly and despised in the world, things that do not exist, to nullify the things that do,</w:t>
      </w:r>
      <w:r w:rsidRPr="00537AF5">
        <w:rPr>
          <w:rFonts w:ascii="Times New Roman" w:hAnsi="Times New Roman" w:cs="Times New Roman"/>
          <w:i/>
        </w:rPr>
        <w:t xml:space="preserve"> </w:t>
      </w:r>
      <w:r w:rsidRPr="00537AF5">
        <w:rPr>
          <w:rFonts w:ascii="Times New Roman" w:hAnsi="Times New Roman" w:cs="Times New Roman"/>
          <w:b/>
          <w:i/>
        </w:rPr>
        <w:t>29</w:t>
      </w:r>
      <w:r w:rsidRPr="00537AF5">
        <w:rPr>
          <w:rFonts w:ascii="Times New Roman" w:hAnsi="Times New Roman" w:cs="Times New Roman"/>
          <w:i/>
        </w:rPr>
        <w:t xml:space="preserve"> </w:t>
      </w:r>
      <w:r w:rsidR="00047189" w:rsidRPr="00537AF5">
        <w:rPr>
          <w:rFonts w:ascii="Times New Roman" w:hAnsi="Times New Roman" w:cs="Times New Roman"/>
          <w:i/>
        </w:rPr>
        <w:t>so that no human being might boast in God’s sight.</w:t>
      </w:r>
      <w:r w:rsidRPr="00537AF5">
        <w:rPr>
          <w:rFonts w:ascii="Times New Roman" w:hAnsi="Times New Roman" w:cs="Times New Roman"/>
          <w:i/>
        </w:rPr>
        <w:t xml:space="preserve"> </w:t>
      </w:r>
      <w:r w:rsidR="00202FF1" w:rsidRPr="00537AF5">
        <w:rPr>
          <w:rFonts w:ascii="Times New Roman" w:hAnsi="Times New Roman" w:cs="Times New Roman"/>
          <w:i/>
        </w:rPr>
        <w:t xml:space="preserve"> </w:t>
      </w:r>
      <w:r w:rsidRPr="00537AF5">
        <w:rPr>
          <w:rFonts w:ascii="Times New Roman" w:hAnsi="Times New Roman" w:cs="Times New Roman"/>
          <w:b/>
          <w:i/>
        </w:rPr>
        <w:t>30</w:t>
      </w:r>
      <w:r w:rsidRPr="00537AF5">
        <w:rPr>
          <w:rFonts w:ascii="Times New Roman" w:hAnsi="Times New Roman" w:cs="Times New Roman"/>
          <w:i/>
        </w:rPr>
        <w:t xml:space="preserve"> </w:t>
      </w:r>
      <w:r w:rsidR="00047189" w:rsidRPr="00537AF5">
        <w:rPr>
          <w:rFonts w:ascii="Times New Roman" w:hAnsi="Times New Roman" w:cs="Times New Roman"/>
          <w:i/>
        </w:rPr>
        <w:t>It is because of him that you are in Christ Jesus, who became for us wisdom from God, uprightness and sanctification and redemption,</w:t>
      </w:r>
      <w:r w:rsidRPr="00537AF5">
        <w:rPr>
          <w:rFonts w:ascii="Times New Roman" w:hAnsi="Times New Roman" w:cs="Times New Roman"/>
          <w:i/>
        </w:rPr>
        <w:t xml:space="preserve"> </w:t>
      </w:r>
    </w:p>
    <w:p w14:paraId="4048D0B6" w14:textId="7F39EED4" w:rsidR="00047189" w:rsidRPr="00537AF5" w:rsidRDefault="00FE2A29" w:rsidP="008F6597">
      <w:pPr>
        <w:widowControl w:val="0"/>
        <w:autoSpaceDE w:val="0"/>
        <w:autoSpaceDN w:val="0"/>
        <w:adjustRightInd w:val="0"/>
        <w:rPr>
          <w:rFonts w:ascii="Times New Roman" w:hAnsi="Times New Roman" w:cs="Times New Roman"/>
          <w:i/>
        </w:rPr>
      </w:pPr>
      <w:proofErr w:type="gramStart"/>
      <w:r w:rsidRPr="00537AF5">
        <w:rPr>
          <w:rFonts w:ascii="Times New Roman" w:hAnsi="Times New Roman" w:cs="Times New Roman"/>
          <w:b/>
          <w:i/>
        </w:rPr>
        <w:t>31</w:t>
      </w:r>
      <w:r w:rsidRPr="00537AF5">
        <w:rPr>
          <w:rFonts w:ascii="Times New Roman" w:hAnsi="Times New Roman" w:cs="Times New Roman"/>
          <w:i/>
        </w:rPr>
        <w:t xml:space="preserve"> </w:t>
      </w:r>
      <w:r w:rsidR="00047189" w:rsidRPr="00537AF5">
        <w:rPr>
          <w:rFonts w:ascii="Times New Roman" w:hAnsi="Times New Roman" w:cs="Times New Roman"/>
          <w:i/>
        </w:rPr>
        <w:t xml:space="preserve">so that, as it stands written, </w:t>
      </w:r>
      <w:r w:rsidR="00047189" w:rsidRPr="00537AF5">
        <w:rPr>
          <w:rFonts w:ascii="Times New Roman" w:hAnsi="Times New Roman" w:cs="Times New Roman"/>
          <w:i/>
          <w:iCs/>
        </w:rPr>
        <w:t>“Let the one who would boast, boast of the Lord.”</w:t>
      </w:r>
      <w:proofErr w:type="gramEnd"/>
    </w:p>
    <w:p w14:paraId="6F8D0548" w14:textId="77777777" w:rsidR="00202FF1" w:rsidRDefault="00202FF1" w:rsidP="00202FF1">
      <w:pPr>
        <w:widowControl w:val="0"/>
        <w:autoSpaceDE w:val="0"/>
        <w:autoSpaceDN w:val="0"/>
        <w:adjustRightInd w:val="0"/>
        <w:rPr>
          <w:rFonts w:ascii="Times New Roman" w:hAnsi="Times New Roman" w:cs="Times New Roman"/>
        </w:rPr>
      </w:pPr>
    </w:p>
    <w:p w14:paraId="447BA3F8" w14:textId="52A93E89" w:rsidR="00047189" w:rsidRPr="000D789D" w:rsidRDefault="00047189" w:rsidP="008F6597">
      <w:pPr>
        <w:widowControl w:val="0"/>
        <w:autoSpaceDE w:val="0"/>
        <w:autoSpaceDN w:val="0"/>
        <w:adjustRightInd w:val="0"/>
        <w:ind w:left="360" w:hanging="360"/>
        <w:rPr>
          <w:rFonts w:ascii="Times New Roman" w:hAnsi="Times New Roman" w:cs="Times New Roman"/>
          <w:b/>
        </w:rPr>
      </w:pPr>
      <w:r w:rsidRPr="000D789D">
        <w:rPr>
          <w:rFonts w:ascii="Times New Roman" w:hAnsi="Times New Roman" w:cs="Times New Roman"/>
          <w:b/>
        </w:rPr>
        <w:t xml:space="preserve">Study </w:t>
      </w:r>
      <w:r w:rsidR="004F2633" w:rsidRPr="000D789D">
        <w:rPr>
          <w:rFonts w:ascii="Times New Roman" w:hAnsi="Times New Roman" w:cs="Times New Roman"/>
          <w:b/>
        </w:rPr>
        <w:t>of the theme</w:t>
      </w:r>
    </w:p>
    <w:p w14:paraId="564E305E" w14:textId="77777777" w:rsidR="00047189" w:rsidRPr="00202FF1" w:rsidRDefault="00DA0558" w:rsidP="008F6597">
      <w:pPr>
        <w:widowControl w:val="0"/>
        <w:autoSpaceDE w:val="0"/>
        <w:autoSpaceDN w:val="0"/>
        <w:adjustRightInd w:val="0"/>
        <w:ind w:left="360" w:hanging="360"/>
        <w:rPr>
          <w:rFonts w:ascii="Times New Roman" w:hAnsi="Times New Roman" w:cs="Times New Roman"/>
        </w:rPr>
      </w:pPr>
      <w:r w:rsidRPr="00202FF1">
        <w:rPr>
          <w:rFonts w:ascii="Times New Roman" w:hAnsi="Times New Roman" w:cs="Times New Roman"/>
        </w:rPr>
        <w:t>Paul sets up the true test of false and true teaching for both Jews and</w:t>
      </w:r>
      <w:r w:rsidR="00047189" w:rsidRPr="00202FF1">
        <w:rPr>
          <w:rFonts w:ascii="Times New Roman" w:hAnsi="Times New Roman" w:cs="Times New Roman"/>
        </w:rPr>
        <w:t xml:space="preserve"> Greeks.</w:t>
      </w:r>
    </w:p>
    <w:p w14:paraId="10A266BC" w14:textId="7F7B5264" w:rsidR="00DA0558" w:rsidRPr="00202FF1" w:rsidRDefault="00DA0558" w:rsidP="008F6597">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202FF1">
        <w:rPr>
          <w:rFonts w:ascii="Times New Roman" w:hAnsi="Times New Roman" w:cs="Times New Roman"/>
        </w:rPr>
        <w:t>It is</w:t>
      </w:r>
      <w:r w:rsidR="00047189" w:rsidRPr="00202FF1">
        <w:rPr>
          <w:rFonts w:ascii="Times New Roman" w:hAnsi="Times New Roman" w:cs="Times New Roman"/>
        </w:rPr>
        <w:t xml:space="preserve"> “t</w:t>
      </w:r>
      <w:r w:rsidRPr="00202FF1">
        <w:rPr>
          <w:rFonts w:ascii="Times New Roman" w:hAnsi="Times New Roman" w:cs="Times New Roman"/>
        </w:rPr>
        <w:t>he message of the cross”</w:t>
      </w:r>
      <w:r w:rsidR="008F6597">
        <w:rPr>
          <w:rFonts w:ascii="Times New Roman" w:hAnsi="Times New Roman" w:cs="Times New Roman"/>
        </w:rPr>
        <w:t>.</w:t>
      </w:r>
    </w:p>
    <w:p w14:paraId="414BF2F1" w14:textId="3914C64E" w:rsidR="00DA0558" w:rsidRPr="00202FF1" w:rsidRDefault="00DA0558" w:rsidP="008F6597">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202FF1">
        <w:rPr>
          <w:rFonts w:ascii="Times New Roman" w:hAnsi="Times New Roman" w:cs="Times New Roman"/>
        </w:rPr>
        <w:t>Then it is “the power of God”</w:t>
      </w:r>
      <w:r w:rsidR="008F6597">
        <w:rPr>
          <w:rFonts w:ascii="Times New Roman" w:hAnsi="Times New Roman" w:cs="Times New Roman"/>
        </w:rPr>
        <w:t>.</w:t>
      </w:r>
    </w:p>
    <w:p w14:paraId="19B3EDAE" w14:textId="77D89D41" w:rsidR="00DA0558" w:rsidRPr="00202FF1" w:rsidRDefault="008F6597" w:rsidP="008F6597">
      <w:pPr>
        <w:pStyle w:val="ListParagraph"/>
        <w:widowControl w:val="0"/>
        <w:numPr>
          <w:ilvl w:val="0"/>
          <w:numId w:val="1"/>
        </w:numPr>
        <w:autoSpaceDE w:val="0"/>
        <w:autoSpaceDN w:val="0"/>
        <w:adjustRightInd w:val="0"/>
        <w:spacing w:after="240"/>
        <w:ind w:left="360"/>
        <w:rPr>
          <w:rFonts w:ascii="Times New Roman" w:hAnsi="Times New Roman" w:cs="Times New Roman"/>
        </w:rPr>
      </w:pPr>
      <w:r>
        <w:rPr>
          <w:rFonts w:ascii="Times New Roman" w:hAnsi="Times New Roman" w:cs="Times New Roman"/>
        </w:rPr>
        <w:t>What is it</w:t>
      </w:r>
      <w:r w:rsidR="00047189" w:rsidRPr="00202FF1">
        <w:rPr>
          <w:rFonts w:ascii="Times New Roman" w:hAnsi="Times New Roman" w:cs="Times New Roman"/>
        </w:rPr>
        <w:t xml:space="preserve"> “th</w:t>
      </w:r>
      <w:r w:rsidR="00DA0558" w:rsidRPr="00202FF1">
        <w:rPr>
          <w:rFonts w:ascii="Times New Roman" w:hAnsi="Times New Roman" w:cs="Times New Roman"/>
        </w:rPr>
        <w:t>e folly of proclamation</w:t>
      </w:r>
      <w:r>
        <w:rPr>
          <w:rFonts w:ascii="Times New Roman" w:hAnsi="Times New Roman" w:cs="Times New Roman"/>
        </w:rPr>
        <w:t>”</w:t>
      </w:r>
      <w:r w:rsidR="00DA0558" w:rsidRPr="00202FF1">
        <w:rPr>
          <w:rFonts w:ascii="Times New Roman" w:hAnsi="Times New Roman" w:cs="Times New Roman"/>
        </w:rPr>
        <w:t>?</w:t>
      </w:r>
    </w:p>
    <w:p w14:paraId="26B1F5CB" w14:textId="4C15B761" w:rsidR="00DA0558" w:rsidRPr="00202FF1" w:rsidRDefault="00DA0558" w:rsidP="008F6597">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202FF1">
        <w:rPr>
          <w:rFonts w:ascii="Times New Roman" w:hAnsi="Times New Roman" w:cs="Times New Roman"/>
        </w:rPr>
        <w:t>It is “Christ crucified”</w:t>
      </w:r>
      <w:r w:rsidR="008F6597">
        <w:rPr>
          <w:rFonts w:ascii="Times New Roman" w:hAnsi="Times New Roman" w:cs="Times New Roman"/>
        </w:rPr>
        <w:t>.</w:t>
      </w:r>
      <w:r w:rsidRPr="00202FF1">
        <w:rPr>
          <w:rFonts w:ascii="Times New Roman" w:hAnsi="Times New Roman" w:cs="Times New Roman"/>
        </w:rPr>
        <w:t xml:space="preserve"> </w:t>
      </w:r>
      <w:r w:rsidR="00047189" w:rsidRPr="00202FF1">
        <w:rPr>
          <w:rFonts w:ascii="Times New Roman" w:hAnsi="Times New Roman" w:cs="Times New Roman"/>
        </w:rPr>
        <w:t xml:space="preserve"> </w:t>
      </w:r>
    </w:p>
    <w:p w14:paraId="142F2E76" w14:textId="6D088177" w:rsidR="00DA0558" w:rsidRPr="00202FF1" w:rsidRDefault="00DA0558" w:rsidP="008F6597">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202FF1">
        <w:rPr>
          <w:rFonts w:ascii="Times New Roman" w:hAnsi="Times New Roman" w:cs="Times New Roman"/>
        </w:rPr>
        <w:t>Its content looks like</w:t>
      </w:r>
      <w:r w:rsidR="00047189" w:rsidRPr="00202FF1">
        <w:rPr>
          <w:rFonts w:ascii="Times New Roman" w:hAnsi="Times New Roman" w:cs="Times New Roman"/>
        </w:rPr>
        <w:t xml:space="preserve"> “a stumbling block to Je</w:t>
      </w:r>
      <w:r w:rsidRPr="00202FF1">
        <w:rPr>
          <w:rFonts w:ascii="Times New Roman" w:hAnsi="Times New Roman" w:cs="Times New Roman"/>
        </w:rPr>
        <w:t>ws and folly to Gentiles”</w:t>
      </w:r>
      <w:r w:rsidR="008F6597">
        <w:rPr>
          <w:rFonts w:ascii="Times New Roman" w:hAnsi="Times New Roman" w:cs="Times New Roman"/>
        </w:rPr>
        <w:t>.</w:t>
      </w:r>
      <w:r w:rsidRPr="00202FF1">
        <w:rPr>
          <w:rFonts w:ascii="Times New Roman" w:hAnsi="Times New Roman" w:cs="Times New Roman"/>
        </w:rPr>
        <w:t xml:space="preserve"> </w:t>
      </w:r>
    </w:p>
    <w:p w14:paraId="711623CE" w14:textId="21D914F5" w:rsidR="00DA0558" w:rsidRPr="00202FF1" w:rsidRDefault="00DA0558" w:rsidP="008F6597">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202FF1">
        <w:rPr>
          <w:rFonts w:ascii="Times New Roman" w:hAnsi="Times New Roman" w:cs="Times New Roman"/>
        </w:rPr>
        <w:t xml:space="preserve">But in reality </w:t>
      </w:r>
      <w:r w:rsidR="00047189" w:rsidRPr="00202FF1">
        <w:rPr>
          <w:rFonts w:ascii="Times New Roman" w:hAnsi="Times New Roman" w:cs="Times New Roman"/>
        </w:rPr>
        <w:t>“Christ</w:t>
      </w:r>
      <w:r w:rsidR="008F6597">
        <w:rPr>
          <w:rFonts w:ascii="Times New Roman" w:hAnsi="Times New Roman" w:cs="Times New Roman"/>
        </w:rPr>
        <w:t xml:space="preserve"> (is)</w:t>
      </w:r>
      <w:r w:rsidR="00047189" w:rsidRPr="00202FF1">
        <w:rPr>
          <w:rFonts w:ascii="Times New Roman" w:hAnsi="Times New Roman" w:cs="Times New Roman"/>
        </w:rPr>
        <w:t xml:space="preserve"> the power of </w:t>
      </w:r>
      <w:r w:rsidRPr="00202FF1">
        <w:rPr>
          <w:rFonts w:ascii="Times New Roman" w:hAnsi="Times New Roman" w:cs="Times New Roman"/>
        </w:rPr>
        <w:t>God and the wisdom of God”</w:t>
      </w:r>
      <w:r w:rsidR="008F6597">
        <w:rPr>
          <w:rFonts w:ascii="Times New Roman" w:hAnsi="Times New Roman" w:cs="Times New Roman"/>
        </w:rPr>
        <w:t>.</w:t>
      </w:r>
    </w:p>
    <w:p w14:paraId="796885DA" w14:textId="16A3B811" w:rsidR="00DA0558" w:rsidRPr="00202FF1" w:rsidRDefault="00DA0558" w:rsidP="008F6597">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202FF1">
        <w:rPr>
          <w:rFonts w:ascii="Times New Roman" w:hAnsi="Times New Roman" w:cs="Times New Roman"/>
        </w:rPr>
        <w:t>How does the world look at it</w:t>
      </w:r>
      <w:r w:rsidR="008F6597">
        <w:rPr>
          <w:rFonts w:ascii="Times New Roman" w:hAnsi="Times New Roman" w:cs="Times New Roman"/>
        </w:rPr>
        <w:t>?</w:t>
      </w:r>
      <w:r w:rsidRPr="00202FF1">
        <w:rPr>
          <w:rFonts w:ascii="Times New Roman" w:hAnsi="Times New Roman" w:cs="Times New Roman"/>
        </w:rPr>
        <w:t xml:space="preserve"> </w:t>
      </w:r>
      <w:proofErr w:type="gramStart"/>
      <w:r w:rsidRPr="00202FF1">
        <w:rPr>
          <w:rFonts w:ascii="Times New Roman" w:hAnsi="Times New Roman" w:cs="Times New Roman"/>
        </w:rPr>
        <w:t xml:space="preserve">“ </w:t>
      </w:r>
      <w:r w:rsidR="008F6597">
        <w:rPr>
          <w:rFonts w:ascii="Times New Roman" w:hAnsi="Times New Roman" w:cs="Times New Roman"/>
        </w:rPr>
        <w:t>It</w:t>
      </w:r>
      <w:proofErr w:type="gramEnd"/>
      <w:r w:rsidR="008F6597">
        <w:rPr>
          <w:rFonts w:ascii="Times New Roman" w:hAnsi="Times New Roman" w:cs="Times New Roman"/>
        </w:rPr>
        <w:t xml:space="preserve"> is foolish in the world”.</w:t>
      </w:r>
    </w:p>
    <w:p w14:paraId="39E3EB51" w14:textId="167085EF" w:rsidR="00047189" w:rsidRPr="00202FF1" w:rsidRDefault="00DA0558" w:rsidP="008F6597">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202FF1">
        <w:rPr>
          <w:rFonts w:ascii="Times New Roman" w:hAnsi="Times New Roman" w:cs="Times New Roman"/>
        </w:rPr>
        <w:t>Ho</w:t>
      </w:r>
      <w:r w:rsidR="008F6597">
        <w:rPr>
          <w:rFonts w:ascii="Times New Roman" w:hAnsi="Times New Roman" w:cs="Times New Roman"/>
        </w:rPr>
        <w:t>w</w:t>
      </w:r>
      <w:r w:rsidRPr="00202FF1">
        <w:rPr>
          <w:rFonts w:ascii="Times New Roman" w:hAnsi="Times New Roman" w:cs="Times New Roman"/>
        </w:rPr>
        <w:t xml:space="preserve"> </w:t>
      </w:r>
      <w:proofErr w:type="gramStart"/>
      <w:r w:rsidRPr="00202FF1">
        <w:rPr>
          <w:rFonts w:ascii="Times New Roman" w:hAnsi="Times New Roman" w:cs="Times New Roman"/>
        </w:rPr>
        <w:t>does God</w:t>
      </w:r>
      <w:proofErr w:type="gramEnd"/>
      <w:r w:rsidRPr="00202FF1">
        <w:rPr>
          <w:rFonts w:ascii="Times New Roman" w:hAnsi="Times New Roman" w:cs="Times New Roman"/>
        </w:rPr>
        <w:t xml:space="preserve"> sees it</w:t>
      </w:r>
      <w:r w:rsidR="008F6597">
        <w:rPr>
          <w:rFonts w:ascii="Times New Roman" w:hAnsi="Times New Roman" w:cs="Times New Roman"/>
        </w:rPr>
        <w:t xml:space="preserve">? </w:t>
      </w:r>
      <w:r w:rsidRPr="00202FF1">
        <w:rPr>
          <w:rFonts w:ascii="Times New Roman" w:hAnsi="Times New Roman" w:cs="Times New Roman"/>
        </w:rPr>
        <w:t xml:space="preserve"> </w:t>
      </w:r>
      <w:r w:rsidR="00047189" w:rsidRPr="00202FF1">
        <w:rPr>
          <w:rFonts w:ascii="Times New Roman" w:hAnsi="Times New Roman" w:cs="Times New Roman"/>
        </w:rPr>
        <w:t>“</w:t>
      </w:r>
      <w:r w:rsidR="008F6597">
        <w:rPr>
          <w:rFonts w:ascii="Times New Roman" w:hAnsi="Times New Roman" w:cs="Times New Roman"/>
        </w:rPr>
        <w:t>W</w:t>
      </w:r>
      <w:r w:rsidR="00047189" w:rsidRPr="00202FF1">
        <w:rPr>
          <w:rFonts w:ascii="Times New Roman" w:hAnsi="Times New Roman" w:cs="Times New Roman"/>
        </w:rPr>
        <w:t>isdom from God, uprightness and sanc</w:t>
      </w:r>
      <w:r w:rsidRPr="00202FF1">
        <w:rPr>
          <w:rFonts w:ascii="Times New Roman" w:hAnsi="Times New Roman" w:cs="Times New Roman"/>
        </w:rPr>
        <w:t>tification and redemption”</w:t>
      </w:r>
      <w:r w:rsidR="008F6597">
        <w:rPr>
          <w:rFonts w:ascii="Times New Roman" w:hAnsi="Times New Roman" w:cs="Times New Roman"/>
        </w:rPr>
        <w:t>.</w:t>
      </w:r>
      <w:r w:rsidRPr="00202FF1">
        <w:rPr>
          <w:rFonts w:ascii="Times New Roman" w:hAnsi="Times New Roman" w:cs="Times New Roman"/>
        </w:rPr>
        <w:t xml:space="preserve"> </w:t>
      </w:r>
    </w:p>
    <w:p w14:paraId="77C74449" w14:textId="77777777" w:rsidR="00DA0558" w:rsidRPr="00202FF1" w:rsidRDefault="00DA0558" w:rsidP="008F6597">
      <w:pPr>
        <w:pStyle w:val="ListParagraph"/>
        <w:widowControl w:val="0"/>
        <w:autoSpaceDE w:val="0"/>
        <w:autoSpaceDN w:val="0"/>
        <w:adjustRightInd w:val="0"/>
        <w:spacing w:after="240"/>
        <w:ind w:left="360" w:hanging="360"/>
        <w:rPr>
          <w:rFonts w:ascii="Times New Roman" w:hAnsi="Times New Roman" w:cs="Times New Roman"/>
        </w:rPr>
      </w:pPr>
    </w:p>
    <w:p w14:paraId="329397C3" w14:textId="0B03EA45" w:rsidR="00DA0558" w:rsidRPr="00202FF1" w:rsidRDefault="00DA0558" w:rsidP="008F6597">
      <w:pPr>
        <w:pStyle w:val="ListParagraph"/>
        <w:widowControl w:val="0"/>
        <w:autoSpaceDE w:val="0"/>
        <w:autoSpaceDN w:val="0"/>
        <w:adjustRightInd w:val="0"/>
        <w:spacing w:after="240"/>
        <w:ind w:left="360" w:hanging="360"/>
        <w:rPr>
          <w:rFonts w:ascii="Times New Roman" w:hAnsi="Times New Roman" w:cs="Times New Roman"/>
        </w:rPr>
      </w:pPr>
      <w:r w:rsidRPr="00202FF1">
        <w:rPr>
          <w:rFonts w:ascii="Times New Roman" w:hAnsi="Times New Roman" w:cs="Times New Roman"/>
        </w:rPr>
        <w:t xml:space="preserve">This is where the Gospel stands </w:t>
      </w:r>
      <w:r w:rsidR="00FE2A29" w:rsidRPr="00202FF1">
        <w:rPr>
          <w:rFonts w:ascii="Times New Roman" w:hAnsi="Times New Roman" w:cs="Times New Roman"/>
        </w:rPr>
        <w:t xml:space="preserve">in three </w:t>
      </w:r>
      <w:r w:rsidR="0041141C" w:rsidRPr="00202FF1">
        <w:rPr>
          <w:rFonts w:ascii="Times New Roman" w:hAnsi="Times New Roman" w:cs="Times New Roman"/>
        </w:rPr>
        <w:t>ways, in</w:t>
      </w:r>
      <w:r w:rsidRPr="00202FF1">
        <w:rPr>
          <w:rFonts w:ascii="Times New Roman" w:hAnsi="Times New Roman" w:cs="Times New Roman"/>
        </w:rPr>
        <w:t xml:space="preserve"> contrast to the world</w:t>
      </w:r>
      <w:r w:rsidR="0063296F" w:rsidRPr="00202FF1">
        <w:rPr>
          <w:rFonts w:ascii="Times New Roman" w:hAnsi="Times New Roman" w:cs="Times New Roman"/>
        </w:rPr>
        <w:t>:</w:t>
      </w:r>
      <w:r w:rsidR="00047189" w:rsidRPr="00202FF1">
        <w:rPr>
          <w:rFonts w:ascii="Times New Roman" w:hAnsi="Times New Roman" w:cs="Times New Roman"/>
        </w:rPr>
        <w:t xml:space="preserve"> </w:t>
      </w:r>
    </w:p>
    <w:p w14:paraId="6331D566" w14:textId="09F7B8DB" w:rsidR="00DA0558" w:rsidRPr="00202FF1" w:rsidRDefault="0041141C" w:rsidP="008F6597">
      <w:pPr>
        <w:pStyle w:val="ListParagraph"/>
        <w:widowControl w:val="0"/>
        <w:tabs>
          <w:tab w:val="left" w:pos="360"/>
        </w:tabs>
        <w:autoSpaceDE w:val="0"/>
        <w:autoSpaceDN w:val="0"/>
        <w:adjustRightInd w:val="0"/>
        <w:spacing w:after="240"/>
        <w:ind w:left="360" w:hanging="360"/>
        <w:rPr>
          <w:rFonts w:ascii="Times New Roman" w:hAnsi="Times New Roman" w:cs="Times New Roman"/>
        </w:rPr>
      </w:pPr>
      <w:r w:rsidRPr="00202FF1">
        <w:rPr>
          <w:rFonts w:ascii="Times New Roman" w:hAnsi="Times New Roman" w:cs="Times New Roman"/>
        </w:rPr>
        <w:t xml:space="preserve">1. </w:t>
      </w:r>
      <w:r w:rsidR="000D789D">
        <w:rPr>
          <w:rFonts w:ascii="Times New Roman" w:hAnsi="Times New Roman" w:cs="Times New Roman"/>
        </w:rPr>
        <w:tab/>
      </w:r>
      <w:r w:rsidRPr="00202FF1">
        <w:rPr>
          <w:rFonts w:ascii="Times New Roman" w:hAnsi="Times New Roman" w:cs="Times New Roman"/>
        </w:rPr>
        <w:t>“The wisdom of the wise,” a phrase derived from Isa</w:t>
      </w:r>
      <w:r w:rsidR="008F6597">
        <w:rPr>
          <w:rFonts w:ascii="Times New Roman" w:hAnsi="Times New Roman" w:cs="Times New Roman"/>
        </w:rPr>
        <w:t>iah</w:t>
      </w:r>
      <w:r w:rsidRPr="00202FF1">
        <w:rPr>
          <w:rFonts w:ascii="Times New Roman" w:hAnsi="Times New Roman" w:cs="Times New Roman"/>
        </w:rPr>
        <w:t xml:space="preserve"> 29:14</w:t>
      </w:r>
      <w:r w:rsidR="008F6597">
        <w:rPr>
          <w:rFonts w:ascii="Times New Roman" w:hAnsi="Times New Roman" w:cs="Times New Roman"/>
        </w:rPr>
        <w:t>,</w:t>
      </w:r>
      <w:r w:rsidRPr="00202FF1">
        <w:rPr>
          <w:rFonts w:ascii="Times New Roman" w:hAnsi="Times New Roman" w:cs="Times New Roman"/>
        </w:rPr>
        <w:t xml:space="preserve"> used in verse 19</w:t>
      </w:r>
      <w:r w:rsidR="008F6597">
        <w:rPr>
          <w:rFonts w:ascii="Times New Roman" w:hAnsi="Times New Roman" w:cs="Times New Roman"/>
        </w:rPr>
        <w:t>.</w:t>
      </w:r>
    </w:p>
    <w:p w14:paraId="09D4A7CA" w14:textId="1CD685C2" w:rsidR="00DA0558" w:rsidRPr="00202FF1" w:rsidRDefault="00DA0558" w:rsidP="008F6597">
      <w:pPr>
        <w:pStyle w:val="ListParagraph"/>
        <w:widowControl w:val="0"/>
        <w:tabs>
          <w:tab w:val="left" w:pos="360"/>
        </w:tabs>
        <w:autoSpaceDE w:val="0"/>
        <w:autoSpaceDN w:val="0"/>
        <w:adjustRightInd w:val="0"/>
        <w:spacing w:after="240"/>
        <w:ind w:left="360" w:hanging="360"/>
        <w:rPr>
          <w:rFonts w:ascii="Times New Roman" w:hAnsi="Times New Roman" w:cs="Times New Roman"/>
        </w:rPr>
      </w:pPr>
      <w:r w:rsidRPr="00202FF1">
        <w:rPr>
          <w:rFonts w:ascii="Times New Roman" w:hAnsi="Times New Roman" w:cs="Times New Roman"/>
        </w:rPr>
        <w:t xml:space="preserve">2. </w:t>
      </w:r>
      <w:r w:rsidR="000D789D">
        <w:rPr>
          <w:rFonts w:ascii="Times New Roman" w:hAnsi="Times New Roman" w:cs="Times New Roman"/>
        </w:rPr>
        <w:tab/>
      </w:r>
      <w:r w:rsidRPr="00202FF1">
        <w:rPr>
          <w:rFonts w:ascii="Times New Roman" w:hAnsi="Times New Roman" w:cs="Times New Roman"/>
        </w:rPr>
        <w:t>Unable</w:t>
      </w:r>
      <w:r w:rsidR="00047189" w:rsidRPr="00202FF1">
        <w:rPr>
          <w:rFonts w:ascii="Times New Roman" w:hAnsi="Times New Roman" w:cs="Times New Roman"/>
        </w:rPr>
        <w:t xml:space="preserve"> “to know God” </w:t>
      </w:r>
      <w:r w:rsidRPr="00202FF1">
        <w:rPr>
          <w:rFonts w:ascii="Times New Roman" w:hAnsi="Times New Roman" w:cs="Times New Roman"/>
        </w:rPr>
        <w:t>(verse 21)</w:t>
      </w:r>
      <w:r w:rsidR="008F6597">
        <w:rPr>
          <w:rFonts w:ascii="Times New Roman" w:hAnsi="Times New Roman" w:cs="Times New Roman"/>
        </w:rPr>
        <w:t>.</w:t>
      </w:r>
    </w:p>
    <w:p w14:paraId="6CD6160D" w14:textId="77777777" w:rsidR="008F6597" w:rsidRDefault="00DA0558" w:rsidP="008F6597">
      <w:pPr>
        <w:pStyle w:val="ListParagraph"/>
        <w:widowControl w:val="0"/>
        <w:tabs>
          <w:tab w:val="left" w:pos="360"/>
        </w:tabs>
        <w:autoSpaceDE w:val="0"/>
        <w:autoSpaceDN w:val="0"/>
        <w:adjustRightInd w:val="0"/>
        <w:spacing w:after="240"/>
        <w:ind w:left="360" w:hanging="360"/>
        <w:rPr>
          <w:rFonts w:ascii="Times New Roman" w:hAnsi="Times New Roman" w:cs="Times New Roman"/>
        </w:rPr>
      </w:pPr>
      <w:r w:rsidRPr="00202FF1">
        <w:rPr>
          <w:rFonts w:ascii="Times New Roman" w:hAnsi="Times New Roman" w:cs="Times New Roman"/>
        </w:rPr>
        <w:t xml:space="preserve">3. </w:t>
      </w:r>
      <w:r w:rsidR="000D789D">
        <w:rPr>
          <w:rFonts w:ascii="Times New Roman" w:hAnsi="Times New Roman" w:cs="Times New Roman"/>
        </w:rPr>
        <w:tab/>
      </w:r>
      <w:r w:rsidRPr="00202FF1">
        <w:rPr>
          <w:rFonts w:ascii="Times New Roman" w:hAnsi="Times New Roman" w:cs="Times New Roman"/>
        </w:rPr>
        <w:t>Wisdom “of human beings” (verse 25)</w:t>
      </w:r>
      <w:r w:rsidR="008F6597">
        <w:rPr>
          <w:rFonts w:ascii="Times New Roman" w:hAnsi="Times New Roman" w:cs="Times New Roman"/>
        </w:rPr>
        <w:t>.</w:t>
      </w:r>
    </w:p>
    <w:p w14:paraId="3E359BEB" w14:textId="6C18E1DD" w:rsidR="00DA0558" w:rsidRDefault="00DA0558" w:rsidP="008F6597">
      <w:pPr>
        <w:pStyle w:val="ListParagraph"/>
        <w:widowControl w:val="0"/>
        <w:tabs>
          <w:tab w:val="left" w:pos="360"/>
        </w:tabs>
        <w:autoSpaceDE w:val="0"/>
        <w:autoSpaceDN w:val="0"/>
        <w:adjustRightInd w:val="0"/>
        <w:spacing w:after="240"/>
        <w:ind w:left="360" w:hanging="360"/>
        <w:rPr>
          <w:rFonts w:ascii="Times New Roman" w:hAnsi="Times New Roman" w:cs="Times New Roman"/>
        </w:rPr>
      </w:pPr>
      <w:r w:rsidRPr="00202FF1">
        <w:rPr>
          <w:rFonts w:ascii="Times New Roman" w:hAnsi="Times New Roman" w:cs="Times New Roman"/>
        </w:rPr>
        <w:t xml:space="preserve"> </w:t>
      </w:r>
    </w:p>
    <w:p w14:paraId="68B1D21A" w14:textId="77777777" w:rsidR="000D789D" w:rsidRPr="00202FF1" w:rsidRDefault="000D789D" w:rsidP="008F6597">
      <w:pPr>
        <w:pStyle w:val="ListParagraph"/>
        <w:widowControl w:val="0"/>
        <w:tabs>
          <w:tab w:val="left" w:pos="270"/>
        </w:tabs>
        <w:autoSpaceDE w:val="0"/>
        <w:autoSpaceDN w:val="0"/>
        <w:adjustRightInd w:val="0"/>
        <w:spacing w:after="240"/>
        <w:ind w:left="360" w:hanging="360"/>
        <w:rPr>
          <w:rFonts w:ascii="Times New Roman" w:hAnsi="Times New Roman" w:cs="Times New Roman"/>
        </w:rPr>
      </w:pPr>
    </w:p>
    <w:p w14:paraId="29AB4E4E" w14:textId="77777777" w:rsidR="0063296F" w:rsidRPr="00202FF1" w:rsidRDefault="0063296F" w:rsidP="008F6597">
      <w:pPr>
        <w:pStyle w:val="ListParagraph"/>
        <w:widowControl w:val="0"/>
        <w:autoSpaceDE w:val="0"/>
        <w:autoSpaceDN w:val="0"/>
        <w:adjustRightInd w:val="0"/>
        <w:spacing w:after="240"/>
        <w:ind w:left="360" w:hanging="360"/>
        <w:rPr>
          <w:rFonts w:ascii="Times New Roman" w:hAnsi="Times New Roman" w:cs="Times New Roman"/>
        </w:rPr>
      </w:pPr>
      <w:r w:rsidRPr="00202FF1">
        <w:rPr>
          <w:rFonts w:ascii="Times New Roman" w:hAnsi="Times New Roman" w:cs="Times New Roman"/>
        </w:rPr>
        <w:lastRenderedPageBreak/>
        <w:t>Then the Gospel meets our humanity in two ways:</w:t>
      </w:r>
    </w:p>
    <w:p w14:paraId="2BE7C833" w14:textId="6BD28C01" w:rsidR="0063296F" w:rsidRPr="00202FF1" w:rsidRDefault="0063296F" w:rsidP="008F6597">
      <w:pPr>
        <w:pStyle w:val="ListParagraph"/>
        <w:widowControl w:val="0"/>
        <w:numPr>
          <w:ilvl w:val="0"/>
          <w:numId w:val="2"/>
        </w:numPr>
        <w:autoSpaceDE w:val="0"/>
        <w:autoSpaceDN w:val="0"/>
        <w:adjustRightInd w:val="0"/>
        <w:spacing w:after="240"/>
        <w:ind w:left="360"/>
        <w:rPr>
          <w:rFonts w:ascii="Times New Roman" w:hAnsi="Times New Roman" w:cs="Times New Roman"/>
        </w:rPr>
      </w:pPr>
      <w:r w:rsidRPr="00202FF1">
        <w:rPr>
          <w:rFonts w:ascii="Times New Roman" w:hAnsi="Times New Roman" w:cs="Times New Roman"/>
        </w:rPr>
        <w:t>It is for those who are nothing (verse</w:t>
      </w:r>
      <w:r w:rsidR="008F6597">
        <w:rPr>
          <w:rFonts w:ascii="Times New Roman" w:hAnsi="Times New Roman" w:cs="Times New Roman"/>
        </w:rPr>
        <w:t xml:space="preserve"> </w:t>
      </w:r>
      <w:r w:rsidRPr="00202FF1">
        <w:rPr>
          <w:rFonts w:ascii="Times New Roman" w:hAnsi="Times New Roman" w:cs="Times New Roman"/>
        </w:rPr>
        <w:t>28)</w:t>
      </w:r>
      <w:r w:rsidR="008F6597">
        <w:rPr>
          <w:rFonts w:ascii="Times New Roman" w:hAnsi="Times New Roman" w:cs="Times New Roman"/>
        </w:rPr>
        <w:t>, and</w:t>
      </w:r>
    </w:p>
    <w:p w14:paraId="75F81967" w14:textId="0751FF59" w:rsidR="0063296F" w:rsidRPr="00202FF1" w:rsidRDefault="0063296F" w:rsidP="008F6597">
      <w:pPr>
        <w:pStyle w:val="ListParagraph"/>
        <w:widowControl w:val="0"/>
        <w:numPr>
          <w:ilvl w:val="0"/>
          <w:numId w:val="2"/>
        </w:numPr>
        <w:autoSpaceDE w:val="0"/>
        <w:autoSpaceDN w:val="0"/>
        <w:adjustRightInd w:val="0"/>
        <w:spacing w:after="240"/>
        <w:ind w:left="360"/>
        <w:rPr>
          <w:rFonts w:ascii="Times New Roman" w:hAnsi="Times New Roman" w:cs="Times New Roman"/>
        </w:rPr>
      </w:pPr>
      <w:r w:rsidRPr="00202FF1">
        <w:rPr>
          <w:rFonts w:ascii="Times New Roman" w:hAnsi="Times New Roman" w:cs="Times New Roman"/>
        </w:rPr>
        <w:t>No one can boast (verse 29)</w:t>
      </w:r>
      <w:r w:rsidR="008F6597">
        <w:rPr>
          <w:rFonts w:ascii="Times New Roman" w:hAnsi="Times New Roman" w:cs="Times New Roman"/>
        </w:rPr>
        <w:t>.</w:t>
      </w:r>
    </w:p>
    <w:p w14:paraId="49F36C32" w14:textId="77777777" w:rsidR="0063296F" w:rsidRPr="00202FF1" w:rsidRDefault="0063296F" w:rsidP="008F6597">
      <w:pPr>
        <w:pStyle w:val="ListParagraph"/>
        <w:widowControl w:val="0"/>
        <w:autoSpaceDE w:val="0"/>
        <w:autoSpaceDN w:val="0"/>
        <w:adjustRightInd w:val="0"/>
        <w:spacing w:after="240"/>
        <w:ind w:left="360" w:hanging="360"/>
        <w:rPr>
          <w:rFonts w:ascii="Times New Roman" w:hAnsi="Times New Roman" w:cs="Times New Roman"/>
        </w:rPr>
      </w:pPr>
    </w:p>
    <w:p w14:paraId="1A8A83AC" w14:textId="77777777" w:rsidR="0063296F" w:rsidRPr="00202FF1" w:rsidRDefault="0063296F" w:rsidP="008F6597">
      <w:pPr>
        <w:pStyle w:val="ListParagraph"/>
        <w:widowControl w:val="0"/>
        <w:autoSpaceDE w:val="0"/>
        <w:autoSpaceDN w:val="0"/>
        <w:adjustRightInd w:val="0"/>
        <w:spacing w:after="240"/>
        <w:ind w:left="360" w:hanging="360"/>
        <w:rPr>
          <w:rFonts w:ascii="Times New Roman" w:hAnsi="Times New Roman" w:cs="Times New Roman"/>
        </w:rPr>
      </w:pPr>
      <w:r w:rsidRPr="00202FF1">
        <w:rPr>
          <w:rFonts w:ascii="Times New Roman" w:hAnsi="Times New Roman" w:cs="Times New Roman"/>
        </w:rPr>
        <w:t>The folly of the message of the cross and God’s power of God:</w:t>
      </w:r>
    </w:p>
    <w:p w14:paraId="4EEA183A" w14:textId="77777777" w:rsidR="0063296F" w:rsidRPr="00202FF1" w:rsidRDefault="0063296F" w:rsidP="008F6597">
      <w:pPr>
        <w:pStyle w:val="ListParagraph"/>
        <w:widowControl w:val="0"/>
        <w:numPr>
          <w:ilvl w:val="0"/>
          <w:numId w:val="3"/>
        </w:numPr>
        <w:autoSpaceDE w:val="0"/>
        <w:autoSpaceDN w:val="0"/>
        <w:adjustRightInd w:val="0"/>
        <w:spacing w:after="240"/>
        <w:ind w:left="360"/>
        <w:rPr>
          <w:rFonts w:ascii="Times New Roman" w:hAnsi="Times New Roman" w:cs="Times New Roman"/>
        </w:rPr>
      </w:pPr>
      <w:r w:rsidRPr="00202FF1">
        <w:rPr>
          <w:rFonts w:ascii="Times New Roman" w:hAnsi="Times New Roman" w:cs="Times New Roman"/>
        </w:rPr>
        <w:t xml:space="preserve">The </w:t>
      </w:r>
      <w:r w:rsidR="00047189" w:rsidRPr="00202FF1">
        <w:rPr>
          <w:rFonts w:ascii="Times New Roman" w:hAnsi="Times New Roman" w:cs="Times New Roman"/>
        </w:rPr>
        <w:t xml:space="preserve">sage, the scribe, </w:t>
      </w:r>
      <w:r w:rsidRPr="00202FF1">
        <w:rPr>
          <w:rFonts w:ascii="Times New Roman" w:hAnsi="Times New Roman" w:cs="Times New Roman"/>
        </w:rPr>
        <w:t>and the debater of this age can debate with God but on the basis of the wisdom of this world, which is regarded as the foolish proclamation</w:t>
      </w:r>
      <w:r w:rsidR="00047189" w:rsidRPr="00202FF1">
        <w:rPr>
          <w:rFonts w:ascii="Times New Roman" w:hAnsi="Times New Roman" w:cs="Times New Roman"/>
        </w:rPr>
        <w:t xml:space="preserve">. </w:t>
      </w:r>
    </w:p>
    <w:p w14:paraId="05B05280" w14:textId="2EEC9136" w:rsidR="0063296F" w:rsidRPr="00202FF1" w:rsidRDefault="0063296F" w:rsidP="008F6597">
      <w:pPr>
        <w:pStyle w:val="ListParagraph"/>
        <w:widowControl w:val="0"/>
        <w:numPr>
          <w:ilvl w:val="0"/>
          <w:numId w:val="3"/>
        </w:numPr>
        <w:autoSpaceDE w:val="0"/>
        <w:autoSpaceDN w:val="0"/>
        <w:adjustRightInd w:val="0"/>
        <w:spacing w:after="240"/>
        <w:ind w:left="360"/>
        <w:rPr>
          <w:rFonts w:ascii="Times New Roman" w:hAnsi="Times New Roman" w:cs="Times New Roman"/>
        </w:rPr>
      </w:pPr>
      <w:r w:rsidRPr="00202FF1">
        <w:rPr>
          <w:rFonts w:ascii="Times New Roman" w:hAnsi="Times New Roman" w:cs="Times New Roman"/>
        </w:rPr>
        <w:t>But in the religious context that is Judaism</w:t>
      </w:r>
      <w:r w:rsidR="00047189" w:rsidRPr="00202FF1">
        <w:rPr>
          <w:rFonts w:ascii="Times New Roman" w:hAnsi="Times New Roman" w:cs="Times New Roman"/>
        </w:rPr>
        <w:t xml:space="preserve"> the Jewish </w:t>
      </w:r>
      <w:r w:rsidRPr="00202FF1">
        <w:rPr>
          <w:rFonts w:ascii="Times New Roman" w:hAnsi="Times New Roman" w:cs="Times New Roman"/>
        </w:rPr>
        <w:t xml:space="preserve">wisdom </w:t>
      </w:r>
      <w:r w:rsidR="00047189" w:rsidRPr="00202FF1">
        <w:rPr>
          <w:rFonts w:ascii="Times New Roman" w:hAnsi="Times New Roman" w:cs="Times New Roman"/>
        </w:rPr>
        <w:t>demand</w:t>
      </w:r>
      <w:r w:rsidRPr="00202FF1">
        <w:rPr>
          <w:rFonts w:ascii="Times New Roman" w:hAnsi="Times New Roman" w:cs="Times New Roman"/>
        </w:rPr>
        <w:t xml:space="preserve">s a </w:t>
      </w:r>
      <w:r w:rsidR="00047189" w:rsidRPr="00202FF1">
        <w:rPr>
          <w:rFonts w:ascii="Times New Roman" w:hAnsi="Times New Roman" w:cs="Times New Roman"/>
        </w:rPr>
        <w:t>sign</w:t>
      </w:r>
      <w:r w:rsidR="008F6597">
        <w:rPr>
          <w:rFonts w:ascii="Times New Roman" w:hAnsi="Times New Roman" w:cs="Times New Roman"/>
        </w:rPr>
        <w:t>.</w:t>
      </w:r>
      <w:r w:rsidR="00047189" w:rsidRPr="00202FF1">
        <w:rPr>
          <w:rFonts w:ascii="Times New Roman" w:hAnsi="Times New Roman" w:cs="Times New Roman"/>
        </w:rPr>
        <w:t xml:space="preserve"> </w:t>
      </w:r>
    </w:p>
    <w:p w14:paraId="58599B6A" w14:textId="448B9444" w:rsidR="0063296F" w:rsidRPr="00202FF1" w:rsidRDefault="0063296F" w:rsidP="008F6597">
      <w:pPr>
        <w:pStyle w:val="ListParagraph"/>
        <w:widowControl w:val="0"/>
        <w:numPr>
          <w:ilvl w:val="0"/>
          <w:numId w:val="3"/>
        </w:numPr>
        <w:autoSpaceDE w:val="0"/>
        <w:autoSpaceDN w:val="0"/>
        <w:adjustRightInd w:val="0"/>
        <w:spacing w:after="240"/>
        <w:ind w:left="360"/>
        <w:rPr>
          <w:rFonts w:ascii="Times New Roman" w:hAnsi="Times New Roman" w:cs="Times New Roman"/>
        </w:rPr>
      </w:pPr>
      <w:r w:rsidRPr="00202FF1">
        <w:rPr>
          <w:rFonts w:ascii="Times New Roman" w:hAnsi="Times New Roman" w:cs="Times New Roman"/>
        </w:rPr>
        <w:t>The Greek Philosophers</w:t>
      </w:r>
      <w:r w:rsidR="00047189" w:rsidRPr="00202FF1">
        <w:rPr>
          <w:rFonts w:ascii="Times New Roman" w:hAnsi="Times New Roman" w:cs="Times New Roman"/>
        </w:rPr>
        <w:t xml:space="preserve"> search for wisdom</w:t>
      </w:r>
      <w:r w:rsidR="008F6597">
        <w:rPr>
          <w:rFonts w:ascii="Times New Roman" w:hAnsi="Times New Roman" w:cs="Times New Roman"/>
        </w:rPr>
        <w:t>.</w:t>
      </w:r>
    </w:p>
    <w:p w14:paraId="00AC2414" w14:textId="7B63D3A8" w:rsidR="00047189" w:rsidRPr="00202FF1" w:rsidRDefault="0063296F" w:rsidP="008F6597">
      <w:pPr>
        <w:pStyle w:val="ListParagraph"/>
        <w:widowControl w:val="0"/>
        <w:numPr>
          <w:ilvl w:val="0"/>
          <w:numId w:val="3"/>
        </w:numPr>
        <w:autoSpaceDE w:val="0"/>
        <w:autoSpaceDN w:val="0"/>
        <w:adjustRightInd w:val="0"/>
        <w:spacing w:after="240"/>
        <w:ind w:left="360"/>
        <w:rPr>
          <w:rFonts w:ascii="Times New Roman" w:hAnsi="Times New Roman" w:cs="Times New Roman"/>
        </w:rPr>
      </w:pPr>
      <w:r w:rsidRPr="00202FF1">
        <w:rPr>
          <w:rFonts w:ascii="Times New Roman" w:hAnsi="Times New Roman" w:cs="Times New Roman"/>
        </w:rPr>
        <w:t xml:space="preserve">Both </w:t>
      </w:r>
      <w:r w:rsidR="00620CF5" w:rsidRPr="00202FF1">
        <w:rPr>
          <w:rFonts w:ascii="Times New Roman" w:hAnsi="Times New Roman" w:cs="Times New Roman"/>
        </w:rPr>
        <w:t>see Christ crucified and this looks like God’s fool</w:t>
      </w:r>
      <w:r w:rsidR="00047189" w:rsidRPr="00202FF1">
        <w:rPr>
          <w:rFonts w:ascii="Times New Roman" w:hAnsi="Times New Roman" w:cs="Times New Roman"/>
        </w:rPr>
        <w:t xml:space="preserve">ishness and weakness </w:t>
      </w:r>
      <w:r w:rsidR="00620CF5" w:rsidRPr="00202FF1">
        <w:rPr>
          <w:rFonts w:ascii="Times New Roman" w:hAnsi="Times New Roman" w:cs="Times New Roman"/>
        </w:rPr>
        <w:t xml:space="preserve">because foolishness and weakness </w:t>
      </w:r>
      <w:r w:rsidR="00047189" w:rsidRPr="00202FF1">
        <w:rPr>
          <w:rFonts w:ascii="Times New Roman" w:hAnsi="Times New Roman" w:cs="Times New Roman"/>
        </w:rPr>
        <w:t>are contrasted with huma</w:t>
      </w:r>
      <w:r w:rsidR="00620CF5" w:rsidRPr="00202FF1">
        <w:rPr>
          <w:rFonts w:ascii="Times New Roman" w:hAnsi="Times New Roman" w:cs="Times New Roman"/>
        </w:rPr>
        <w:t xml:space="preserve">n wisdom and strength. </w:t>
      </w:r>
      <w:r w:rsidR="00047189" w:rsidRPr="00202FF1">
        <w:rPr>
          <w:rFonts w:ascii="Times New Roman" w:hAnsi="Times New Roman" w:cs="Times New Roman"/>
        </w:rPr>
        <w:t xml:space="preserve"> Paul concludes as he states his </w:t>
      </w:r>
      <w:r w:rsidR="00620CF5" w:rsidRPr="00202FF1">
        <w:rPr>
          <w:rFonts w:ascii="Times New Roman" w:hAnsi="Times New Roman" w:cs="Times New Roman"/>
        </w:rPr>
        <w:t>essential preaching</w:t>
      </w:r>
      <w:r w:rsidR="00047189" w:rsidRPr="00202FF1">
        <w:rPr>
          <w:rFonts w:ascii="Times New Roman" w:hAnsi="Times New Roman" w:cs="Times New Roman"/>
        </w:rPr>
        <w:t>: “</w:t>
      </w:r>
      <w:r w:rsidR="00047189" w:rsidRPr="008F6597">
        <w:rPr>
          <w:rFonts w:ascii="Times New Roman" w:hAnsi="Times New Roman" w:cs="Times New Roman"/>
          <w:i/>
        </w:rPr>
        <w:t>For those who are called, both Jews and Greeks, Christ is the power of God and the wisdom of God</w:t>
      </w:r>
      <w:r w:rsidR="00047189" w:rsidRPr="00202FF1">
        <w:rPr>
          <w:rFonts w:ascii="Times New Roman" w:hAnsi="Times New Roman" w:cs="Times New Roman"/>
        </w:rPr>
        <w:t>.”</w:t>
      </w:r>
    </w:p>
    <w:p w14:paraId="5D8B65E0" w14:textId="40F85631" w:rsidR="00F70C63" w:rsidRPr="00202FF1" w:rsidRDefault="00FE2A29" w:rsidP="008F6597">
      <w:pPr>
        <w:pStyle w:val="ListParagraph"/>
        <w:widowControl w:val="0"/>
        <w:numPr>
          <w:ilvl w:val="0"/>
          <w:numId w:val="3"/>
        </w:numPr>
        <w:autoSpaceDE w:val="0"/>
        <w:autoSpaceDN w:val="0"/>
        <w:adjustRightInd w:val="0"/>
        <w:spacing w:after="240"/>
        <w:ind w:left="360"/>
        <w:rPr>
          <w:rFonts w:ascii="Times New Roman" w:hAnsi="Times New Roman" w:cs="Times New Roman"/>
        </w:rPr>
      </w:pPr>
      <w:r w:rsidRPr="00202FF1">
        <w:rPr>
          <w:rFonts w:ascii="Times New Roman" w:hAnsi="Times New Roman" w:cs="Times New Roman"/>
        </w:rPr>
        <w:t>In verses 26–31 Paul reminds the Corinthian Christians of</w:t>
      </w:r>
      <w:r w:rsidR="00047189" w:rsidRPr="00202FF1">
        <w:rPr>
          <w:rFonts w:ascii="Times New Roman" w:hAnsi="Times New Roman" w:cs="Times New Roman"/>
        </w:rPr>
        <w:t xml:space="preserve"> their initial call to faith: many of them were not wise, or powerful, or of noble birth. </w:t>
      </w:r>
      <w:r w:rsidR="008F6597">
        <w:rPr>
          <w:rFonts w:ascii="Times New Roman" w:hAnsi="Times New Roman" w:cs="Times New Roman"/>
        </w:rPr>
        <w:t xml:space="preserve"> </w:t>
      </w:r>
      <w:r w:rsidRPr="00202FF1">
        <w:rPr>
          <w:rFonts w:ascii="Times New Roman" w:hAnsi="Times New Roman" w:cs="Times New Roman"/>
        </w:rPr>
        <w:t xml:space="preserve">But the Gospel of </w:t>
      </w:r>
      <w:r w:rsidR="00047189" w:rsidRPr="00202FF1">
        <w:rPr>
          <w:rFonts w:ascii="Times New Roman" w:hAnsi="Times New Roman" w:cs="Times New Roman"/>
        </w:rPr>
        <w:t xml:space="preserve">God chose the foolish and the weak, the lowly and the </w:t>
      </w:r>
      <w:proofErr w:type="gramStart"/>
      <w:r w:rsidR="00047189" w:rsidRPr="00202FF1">
        <w:rPr>
          <w:rFonts w:ascii="Times New Roman" w:hAnsi="Times New Roman" w:cs="Times New Roman"/>
        </w:rPr>
        <w:t>despised,</w:t>
      </w:r>
      <w:proofErr w:type="gramEnd"/>
      <w:r w:rsidR="00047189" w:rsidRPr="00202FF1">
        <w:rPr>
          <w:rFonts w:ascii="Times New Roman" w:hAnsi="Times New Roman" w:cs="Times New Roman"/>
        </w:rPr>
        <w:t xml:space="preserve"> “</w:t>
      </w:r>
      <w:r w:rsidR="00047189" w:rsidRPr="008F6597">
        <w:rPr>
          <w:rFonts w:ascii="Times New Roman" w:hAnsi="Times New Roman" w:cs="Times New Roman"/>
          <w:i/>
        </w:rPr>
        <w:t xml:space="preserve">even things that are not, to </w:t>
      </w:r>
      <w:r w:rsidRPr="008F6597">
        <w:rPr>
          <w:rFonts w:ascii="Times New Roman" w:hAnsi="Times New Roman" w:cs="Times New Roman"/>
          <w:i/>
        </w:rPr>
        <w:t>nullify the things that are</w:t>
      </w:r>
      <w:r w:rsidRPr="00202FF1">
        <w:rPr>
          <w:rFonts w:ascii="Times New Roman" w:hAnsi="Times New Roman" w:cs="Times New Roman"/>
        </w:rPr>
        <w:t>” (verse</w:t>
      </w:r>
      <w:r w:rsidR="00047189" w:rsidRPr="00202FF1">
        <w:rPr>
          <w:rFonts w:ascii="Times New Roman" w:hAnsi="Times New Roman" w:cs="Times New Roman"/>
        </w:rPr>
        <w:t xml:space="preserve"> 28). </w:t>
      </w:r>
      <w:r w:rsidR="008F6597">
        <w:rPr>
          <w:rFonts w:ascii="Times New Roman" w:hAnsi="Times New Roman" w:cs="Times New Roman"/>
        </w:rPr>
        <w:t xml:space="preserve"> </w:t>
      </w:r>
      <w:r w:rsidRPr="00202FF1">
        <w:rPr>
          <w:rFonts w:ascii="Times New Roman" w:hAnsi="Times New Roman" w:cs="Times New Roman"/>
        </w:rPr>
        <w:t>Then Paul concludes that</w:t>
      </w:r>
      <w:r w:rsidR="00047189" w:rsidRPr="00202FF1">
        <w:rPr>
          <w:rFonts w:ascii="Times New Roman" w:hAnsi="Times New Roman" w:cs="Times New Roman"/>
        </w:rPr>
        <w:t xml:space="preserve"> “in Christ Jesus</w:t>
      </w:r>
      <w:r w:rsidRPr="00202FF1">
        <w:rPr>
          <w:rFonts w:ascii="Times New Roman" w:hAnsi="Times New Roman" w:cs="Times New Roman"/>
        </w:rPr>
        <w:t>”</w:t>
      </w:r>
      <w:r w:rsidR="00047189" w:rsidRPr="00202FF1">
        <w:rPr>
          <w:rFonts w:ascii="Times New Roman" w:hAnsi="Times New Roman" w:cs="Times New Roman"/>
        </w:rPr>
        <w:t xml:space="preserve"> became fo</w:t>
      </w:r>
      <w:r w:rsidRPr="00202FF1">
        <w:rPr>
          <w:rFonts w:ascii="Times New Roman" w:hAnsi="Times New Roman" w:cs="Times New Roman"/>
        </w:rPr>
        <w:t>r them wisdom from God</w:t>
      </w:r>
      <w:r w:rsidR="008F6597">
        <w:rPr>
          <w:rFonts w:ascii="Times New Roman" w:hAnsi="Times New Roman" w:cs="Times New Roman"/>
        </w:rPr>
        <w:t>; r</w:t>
      </w:r>
      <w:r w:rsidRPr="00202FF1">
        <w:rPr>
          <w:rFonts w:ascii="Times New Roman" w:hAnsi="Times New Roman" w:cs="Times New Roman"/>
        </w:rPr>
        <w:t>ighteousness and sanctification and redemption” (verse</w:t>
      </w:r>
      <w:r w:rsidR="00047189" w:rsidRPr="00202FF1">
        <w:rPr>
          <w:rFonts w:ascii="Times New Roman" w:hAnsi="Times New Roman" w:cs="Times New Roman"/>
        </w:rPr>
        <w:t xml:space="preserve"> 30).</w:t>
      </w:r>
      <w:r w:rsidRPr="00202FF1">
        <w:rPr>
          <w:rFonts w:ascii="Times New Roman" w:hAnsi="Times New Roman" w:cs="Times New Roman"/>
        </w:rPr>
        <w:t xml:space="preserve"> </w:t>
      </w:r>
      <w:r w:rsidR="008F6597">
        <w:rPr>
          <w:rFonts w:ascii="Times New Roman" w:hAnsi="Times New Roman" w:cs="Times New Roman"/>
        </w:rPr>
        <w:t xml:space="preserve"> It is as</w:t>
      </w:r>
      <w:r w:rsidR="0041141C" w:rsidRPr="00202FF1">
        <w:rPr>
          <w:rFonts w:ascii="Times New Roman" w:hAnsi="Times New Roman" w:cs="Times New Roman"/>
        </w:rPr>
        <w:t xml:space="preserve"> if Paul is saying here </w:t>
      </w:r>
      <w:r w:rsidR="008F6597">
        <w:rPr>
          <w:rFonts w:ascii="Times New Roman" w:hAnsi="Times New Roman" w:cs="Times New Roman"/>
        </w:rPr>
        <w:t xml:space="preserve">that it is </w:t>
      </w:r>
      <w:r w:rsidR="0041141C" w:rsidRPr="00202FF1">
        <w:rPr>
          <w:rFonts w:ascii="Times New Roman" w:hAnsi="Times New Roman" w:cs="Times New Roman"/>
        </w:rPr>
        <w:t>a different wisdom</w:t>
      </w:r>
      <w:r w:rsidR="008F6597">
        <w:rPr>
          <w:rFonts w:ascii="Times New Roman" w:hAnsi="Times New Roman" w:cs="Times New Roman"/>
        </w:rPr>
        <w:t>;</w:t>
      </w:r>
      <w:r w:rsidR="0041141C" w:rsidRPr="00202FF1">
        <w:rPr>
          <w:rFonts w:ascii="Times New Roman" w:hAnsi="Times New Roman" w:cs="Times New Roman"/>
        </w:rPr>
        <w:t xml:space="preserve"> not just wisdom that stands as wisdom by itself but has</w:t>
      </w:r>
      <w:r w:rsidR="00A54049">
        <w:rPr>
          <w:rFonts w:ascii="Times New Roman" w:hAnsi="Times New Roman" w:cs="Times New Roman"/>
        </w:rPr>
        <w:t xml:space="preserve"> it</w:t>
      </w:r>
      <w:r w:rsidR="0041141C" w:rsidRPr="00202FF1">
        <w:rPr>
          <w:rFonts w:ascii="Times New Roman" w:hAnsi="Times New Roman" w:cs="Times New Roman"/>
        </w:rPr>
        <w:t xml:space="preserve"> </w:t>
      </w:r>
      <w:r w:rsidR="0041141C" w:rsidRPr="00A54049">
        <w:rPr>
          <w:rFonts w:ascii="Times New Roman" w:hAnsi="Times New Roman" w:cs="Times New Roman"/>
          <w:i/>
        </w:rPr>
        <w:t>with Him</w:t>
      </w:r>
      <w:r w:rsidR="00A54049">
        <w:rPr>
          <w:rFonts w:ascii="Times New Roman" w:hAnsi="Times New Roman" w:cs="Times New Roman"/>
        </w:rPr>
        <w:t>,</w:t>
      </w:r>
      <w:r w:rsidR="0041141C" w:rsidRPr="00202FF1">
        <w:rPr>
          <w:rFonts w:ascii="Times New Roman" w:hAnsi="Times New Roman" w:cs="Times New Roman"/>
        </w:rPr>
        <w:t xml:space="preserve"> that is</w:t>
      </w:r>
      <w:r w:rsidR="00A54049">
        <w:rPr>
          <w:rFonts w:ascii="Times New Roman" w:hAnsi="Times New Roman" w:cs="Times New Roman"/>
        </w:rPr>
        <w:t>,</w:t>
      </w:r>
      <w:r w:rsidR="0041141C" w:rsidRPr="00202FF1">
        <w:rPr>
          <w:rFonts w:ascii="Times New Roman" w:hAnsi="Times New Roman" w:cs="Times New Roman"/>
        </w:rPr>
        <w:t xml:space="preserve"> Jesus</w:t>
      </w:r>
      <w:r w:rsidR="00A54049">
        <w:rPr>
          <w:rFonts w:ascii="Times New Roman" w:hAnsi="Times New Roman" w:cs="Times New Roman"/>
        </w:rPr>
        <w:t>,</w:t>
      </w:r>
      <w:r w:rsidR="0041141C" w:rsidRPr="00202FF1">
        <w:rPr>
          <w:rFonts w:ascii="Times New Roman" w:hAnsi="Times New Roman" w:cs="Times New Roman"/>
        </w:rPr>
        <w:t xml:space="preserve"> not just systems and ideas</w:t>
      </w:r>
      <w:r w:rsidR="00A54049">
        <w:rPr>
          <w:rFonts w:ascii="Times New Roman" w:hAnsi="Times New Roman" w:cs="Times New Roman"/>
        </w:rPr>
        <w:t>.  R</w:t>
      </w:r>
      <w:r w:rsidR="0041141C" w:rsidRPr="00202FF1">
        <w:rPr>
          <w:rFonts w:ascii="Times New Roman" w:hAnsi="Times New Roman" w:cs="Times New Roman"/>
        </w:rPr>
        <w:t>ighteousness and sanctificat</w:t>
      </w:r>
      <w:r w:rsidR="00A54049">
        <w:rPr>
          <w:rFonts w:ascii="Times New Roman" w:hAnsi="Times New Roman" w:cs="Times New Roman"/>
        </w:rPr>
        <w:t xml:space="preserve">ion and redemption and wisdom – each – </w:t>
      </w:r>
      <w:r w:rsidR="00A54049">
        <w:rPr>
          <w:rFonts w:ascii="Times New Roman" w:hAnsi="Times New Roman" w:cs="Times New Roman"/>
          <w:i/>
        </w:rPr>
        <w:t>is</w:t>
      </w:r>
      <w:r w:rsidR="00A54049">
        <w:rPr>
          <w:rFonts w:ascii="Times New Roman" w:hAnsi="Times New Roman" w:cs="Times New Roman"/>
        </w:rPr>
        <w:t xml:space="preserve"> the </w:t>
      </w:r>
      <w:r w:rsidR="0041141C" w:rsidRPr="00202FF1">
        <w:rPr>
          <w:rFonts w:ascii="Times New Roman" w:hAnsi="Times New Roman" w:cs="Times New Roman"/>
        </w:rPr>
        <w:t>Person of Jesus</w:t>
      </w:r>
      <w:r w:rsidR="00A54049">
        <w:rPr>
          <w:rFonts w:ascii="Times New Roman" w:hAnsi="Times New Roman" w:cs="Times New Roman"/>
        </w:rPr>
        <w:t>.  O</w:t>
      </w:r>
      <w:r w:rsidR="0041141C" w:rsidRPr="00202FF1">
        <w:rPr>
          <w:rFonts w:ascii="Times New Roman" w:hAnsi="Times New Roman" w:cs="Times New Roman"/>
        </w:rPr>
        <w:t>ur tendency throughout our history is to change a person to an idea.</w:t>
      </w:r>
    </w:p>
    <w:p w14:paraId="6A08A1F3" w14:textId="77777777" w:rsidR="00F70C63" w:rsidRPr="00202FF1" w:rsidRDefault="00F70C63" w:rsidP="008F6597">
      <w:pPr>
        <w:pStyle w:val="ListParagraph"/>
        <w:widowControl w:val="0"/>
        <w:autoSpaceDE w:val="0"/>
        <w:autoSpaceDN w:val="0"/>
        <w:adjustRightInd w:val="0"/>
        <w:spacing w:after="240"/>
        <w:ind w:left="360" w:hanging="360"/>
        <w:rPr>
          <w:rFonts w:ascii="Times New Roman" w:hAnsi="Times New Roman" w:cs="Times New Roman"/>
        </w:rPr>
      </w:pPr>
    </w:p>
    <w:p w14:paraId="06A8A0FE" w14:textId="77777777" w:rsidR="00A54049" w:rsidRDefault="00A54049" w:rsidP="00A54049">
      <w:pPr>
        <w:pStyle w:val="ListParagraph"/>
        <w:widowControl w:val="0"/>
        <w:pBdr>
          <w:top w:val="single" w:sz="4" w:space="1" w:color="auto"/>
        </w:pBdr>
        <w:autoSpaceDE w:val="0"/>
        <w:autoSpaceDN w:val="0"/>
        <w:adjustRightInd w:val="0"/>
        <w:spacing w:after="240"/>
        <w:ind w:left="0"/>
        <w:rPr>
          <w:rFonts w:ascii="Times New Roman" w:hAnsi="Times New Roman" w:cs="Times New Roman"/>
        </w:rPr>
      </w:pPr>
    </w:p>
    <w:p w14:paraId="16053996" w14:textId="205C740B" w:rsidR="00F70C63" w:rsidRPr="00A54049" w:rsidRDefault="00A54049" w:rsidP="00A54049">
      <w:pPr>
        <w:pStyle w:val="ListParagraph"/>
        <w:widowControl w:val="0"/>
        <w:autoSpaceDE w:val="0"/>
        <w:autoSpaceDN w:val="0"/>
        <w:adjustRightInd w:val="0"/>
        <w:spacing w:after="240"/>
        <w:ind w:left="0"/>
        <w:rPr>
          <w:rFonts w:ascii="Times New Roman" w:hAnsi="Times New Roman" w:cs="Times New Roman"/>
          <w:b/>
        </w:rPr>
      </w:pPr>
      <w:r w:rsidRPr="00A54049">
        <w:rPr>
          <w:rFonts w:ascii="Times New Roman" w:hAnsi="Times New Roman" w:cs="Times New Roman"/>
          <w:b/>
        </w:rPr>
        <w:t>A Note from Philemon</w:t>
      </w:r>
    </w:p>
    <w:p w14:paraId="029FA233" w14:textId="77777777" w:rsidR="004F2633" w:rsidRPr="00A54049" w:rsidRDefault="004F2633" w:rsidP="00A54049">
      <w:pPr>
        <w:pStyle w:val="ListParagraph"/>
        <w:widowControl w:val="0"/>
        <w:autoSpaceDE w:val="0"/>
        <w:autoSpaceDN w:val="0"/>
        <w:adjustRightInd w:val="0"/>
        <w:spacing w:after="240"/>
        <w:ind w:left="0"/>
        <w:rPr>
          <w:rFonts w:ascii="Times New Roman" w:hAnsi="Times New Roman" w:cs="Times New Roman"/>
          <w:b/>
        </w:rPr>
      </w:pPr>
    </w:p>
    <w:p w14:paraId="733ECD9C" w14:textId="2BBCC8B0" w:rsidR="00F70C63" w:rsidRPr="00202FF1" w:rsidRDefault="00A54049" w:rsidP="00A54049">
      <w:pPr>
        <w:pStyle w:val="ListParagraph"/>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“When we truly love some</w:t>
      </w:r>
      <w:r w:rsidR="00F70C63" w:rsidRPr="00202FF1">
        <w:rPr>
          <w:rFonts w:ascii="Times New Roman" w:hAnsi="Times New Roman" w:cs="Times New Roman"/>
        </w:rPr>
        <w:t>one we normally don’t love such a person because of this or that idea</w:t>
      </w:r>
      <w:r>
        <w:rPr>
          <w:rFonts w:ascii="Times New Roman" w:hAnsi="Times New Roman" w:cs="Times New Roman"/>
        </w:rPr>
        <w:t>.  But</w:t>
      </w:r>
      <w:r w:rsidR="00F70C63" w:rsidRPr="00202FF1">
        <w:rPr>
          <w:rFonts w:ascii="Times New Roman" w:hAnsi="Times New Roman" w:cs="Times New Roman"/>
        </w:rPr>
        <w:t xml:space="preserve"> when we hate someone it is normally about an idea or because the person whom we hate does not fit our system</w:t>
      </w:r>
      <w:r>
        <w:rPr>
          <w:rFonts w:ascii="Times New Roman" w:hAnsi="Times New Roman" w:cs="Times New Roman"/>
        </w:rPr>
        <w:t>.</w:t>
      </w:r>
      <w:r w:rsidR="00F70C63" w:rsidRPr="00202FF1">
        <w:rPr>
          <w:rFonts w:ascii="Times New Roman" w:hAnsi="Times New Roman" w:cs="Times New Roman"/>
        </w:rPr>
        <w:t>”</w:t>
      </w:r>
    </w:p>
    <w:p w14:paraId="0B410E3F" w14:textId="77777777" w:rsidR="00F70C63" w:rsidRPr="00202FF1" w:rsidRDefault="00F70C63" w:rsidP="00A54049">
      <w:pPr>
        <w:pStyle w:val="ListParagraph"/>
        <w:widowControl w:val="0"/>
        <w:autoSpaceDE w:val="0"/>
        <w:autoSpaceDN w:val="0"/>
        <w:adjustRightInd w:val="0"/>
        <w:spacing w:after="240"/>
        <w:ind w:left="0"/>
        <w:rPr>
          <w:rFonts w:ascii="Times New Roman" w:hAnsi="Times New Roman" w:cs="Times New Roman"/>
        </w:rPr>
      </w:pPr>
    </w:p>
    <w:p w14:paraId="59CC2FB9" w14:textId="71927A68" w:rsidR="00F70C63" w:rsidRPr="00A54049" w:rsidRDefault="00A54049" w:rsidP="00A54049">
      <w:pPr>
        <w:pStyle w:val="ListParagraph"/>
        <w:widowControl w:val="0"/>
        <w:autoSpaceDE w:val="0"/>
        <w:autoSpaceDN w:val="0"/>
        <w:adjustRightInd w:val="0"/>
        <w:spacing w:after="240"/>
        <w:ind w:left="0"/>
        <w:rPr>
          <w:rFonts w:ascii="Times New Roman" w:hAnsi="Times New Roman" w:cs="Times New Roman"/>
          <w:b/>
        </w:rPr>
      </w:pPr>
      <w:r w:rsidRPr="00A54049">
        <w:rPr>
          <w:rFonts w:ascii="Times New Roman" w:hAnsi="Times New Roman" w:cs="Times New Roman"/>
          <w:b/>
        </w:rPr>
        <w:t>O</w:t>
      </w:r>
      <w:r w:rsidR="00F70C63" w:rsidRPr="00A54049">
        <w:rPr>
          <w:rFonts w:ascii="Times New Roman" w:hAnsi="Times New Roman" w:cs="Times New Roman"/>
          <w:b/>
        </w:rPr>
        <w:t xml:space="preserve">n </w:t>
      </w:r>
      <w:r>
        <w:rPr>
          <w:rFonts w:ascii="Times New Roman" w:hAnsi="Times New Roman" w:cs="Times New Roman"/>
          <w:b/>
        </w:rPr>
        <w:t>D</w:t>
      </w:r>
      <w:r w:rsidR="004F2633" w:rsidRPr="00A54049">
        <w:rPr>
          <w:rFonts w:ascii="Times New Roman" w:hAnsi="Times New Roman" w:cs="Times New Roman"/>
          <w:b/>
        </w:rPr>
        <w:t xml:space="preserve">ivine </w:t>
      </w:r>
      <w:r>
        <w:rPr>
          <w:rFonts w:ascii="Times New Roman" w:hAnsi="Times New Roman" w:cs="Times New Roman"/>
          <w:b/>
        </w:rPr>
        <w:t>W</w:t>
      </w:r>
      <w:r w:rsidR="00F70C63" w:rsidRPr="00A54049">
        <w:rPr>
          <w:rFonts w:ascii="Times New Roman" w:hAnsi="Times New Roman" w:cs="Times New Roman"/>
          <w:b/>
        </w:rPr>
        <w:t>isdom</w:t>
      </w:r>
    </w:p>
    <w:p w14:paraId="47158AA0" w14:textId="1282FF0A" w:rsidR="00F70C63" w:rsidRPr="00202FF1" w:rsidRDefault="00F70C63" w:rsidP="00A54049">
      <w:pPr>
        <w:pStyle w:val="ListParagraph"/>
        <w:widowControl w:val="0"/>
        <w:autoSpaceDE w:val="0"/>
        <w:autoSpaceDN w:val="0"/>
        <w:adjustRightInd w:val="0"/>
        <w:spacing w:after="240"/>
        <w:ind w:left="360"/>
        <w:rPr>
          <w:rFonts w:ascii="Times New Roman" w:hAnsi="Times New Roman" w:cs="Times New Roman"/>
        </w:rPr>
      </w:pPr>
      <w:r w:rsidRPr="00202FF1">
        <w:rPr>
          <w:rFonts w:ascii="Times New Roman" w:hAnsi="Times New Roman" w:cs="Times New Roman"/>
        </w:rPr>
        <w:t>“Divine wisdom has truth and love</w:t>
      </w:r>
      <w:r w:rsidR="00A54049">
        <w:rPr>
          <w:rFonts w:ascii="Times New Roman" w:hAnsi="Times New Roman" w:cs="Times New Roman"/>
        </w:rPr>
        <w:t>, but demonic wisdom has</w:t>
      </w:r>
      <w:r w:rsidRPr="00202FF1">
        <w:rPr>
          <w:rFonts w:ascii="Times New Roman" w:hAnsi="Times New Roman" w:cs="Times New Roman"/>
        </w:rPr>
        <w:t xml:space="preserve"> seduction, deception, hate, enslavement, and wo</w:t>
      </w:r>
      <w:r w:rsidR="00A54049">
        <w:rPr>
          <w:rFonts w:ascii="Times New Roman" w:hAnsi="Times New Roman" w:cs="Times New Roman"/>
        </w:rPr>
        <w:t>rks for distraction.  That</w:t>
      </w:r>
      <w:r w:rsidR="004F2633" w:rsidRPr="00202FF1">
        <w:rPr>
          <w:rFonts w:ascii="Times New Roman" w:hAnsi="Times New Roman" w:cs="Times New Roman"/>
        </w:rPr>
        <w:t xml:space="preserve"> is why</w:t>
      </w:r>
      <w:r w:rsidRPr="00202FF1">
        <w:rPr>
          <w:rFonts w:ascii="Times New Roman" w:hAnsi="Times New Roman" w:cs="Times New Roman"/>
        </w:rPr>
        <w:t xml:space="preserve"> St Paul said that Jesus has </w:t>
      </w:r>
      <w:r w:rsidR="00A54049">
        <w:rPr>
          <w:rFonts w:ascii="Times New Roman" w:hAnsi="Times New Roman" w:cs="Times New Roman"/>
        </w:rPr>
        <w:t>“</w:t>
      </w:r>
      <w:r w:rsidRPr="00202FF1">
        <w:rPr>
          <w:rFonts w:ascii="Times New Roman" w:hAnsi="Times New Roman" w:cs="Times New Roman"/>
        </w:rPr>
        <w:t xml:space="preserve">become </w:t>
      </w:r>
      <w:r w:rsidR="002E25D5" w:rsidRPr="00202FF1">
        <w:rPr>
          <w:rFonts w:ascii="Times New Roman" w:hAnsi="Times New Roman" w:cs="Times New Roman"/>
        </w:rPr>
        <w:t>righteousness</w:t>
      </w:r>
      <w:r w:rsidRPr="00202FF1">
        <w:rPr>
          <w:rFonts w:ascii="Times New Roman" w:hAnsi="Times New Roman" w:cs="Times New Roman"/>
        </w:rPr>
        <w:t xml:space="preserve"> and sanctification and redemption</w:t>
      </w:r>
      <w:r w:rsidR="004F2633" w:rsidRPr="00202FF1">
        <w:rPr>
          <w:rFonts w:ascii="Times New Roman" w:hAnsi="Times New Roman" w:cs="Times New Roman"/>
        </w:rPr>
        <w:t>.</w:t>
      </w:r>
      <w:r w:rsidR="00A54049">
        <w:rPr>
          <w:rFonts w:ascii="Times New Roman" w:hAnsi="Times New Roman" w:cs="Times New Roman"/>
        </w:rPr>
        <w:t>”</w:t>
      </w:r>
      <w:r w:rsidR="004F2633" w:rsidRPr="00202FF1">
        <w:rPr>
          <w:rFonts w:ascii="Times New Roman" w:hAnsi="Times New Roman" w:cs="Times New Roman"/>
        </w:rPr>
        <w:t xml:space="preserve"> </w:t>
      </w:r>
      <w:r w:rsidR="00A54049">
        <w:rPr>
          <w:rFonts w:ascii="Times New Roman" w:hAnsi="Times New Roman" w:cs="Times New Roman"/>
        </w:rPr>
        <w:t xml:space="preserve"> </w:t>
      </w:r>
      <w:r w:rsidR="004F2633" w:rsidRPr="00202FF1">
        <w:rPr>
          <w:rFonts w:ascii="Times New Roman" w:hAnsi="Times New Roman" w:cs="Times New Roman"/>
        </w:rPr>
        <w:t xml:space="preserve">Divine wisdom is that of the wisdom of God and this is not </w:t>
      </w:r>
      <w:r w:rsidR="00A54049">
        <w:rPr>
          <w:rFonts w:ascii="Times New Roman" w:hAnsi="Times New Roman" w:cs="Times New Roman"/>
        </w:rPr>
        <w:t xml:space="preserve">merely </w:t>
      </w:r>
      <w:r w:rsidR="004F2633" w:rsidRPr="00202FF1">
        <w:rPr>
          <w:rFonts w:ascii="Times New Roman" w:hAnsi="Times New Roman" w:cs="Times New Roman"/>
        </w:rPr>
        <w:t xml:space="preserve">an </w:t>
      </w:r>
      <w:r w:rsidR="00A54049">
        <w:rPr>
          <w:rFonts w:ascii="Times New Roman" w:hAnsi="Times New Roman" w:cs="Times New Roman"/>
        </w:rPr>
        <w:t>“</w:t>
      </w:r>
      <w:r w:rsidR="004F2633" w:rsidRPr="00202FF1">
        <w:rPr>
          <w:rFonts w:ascii="Times New Roman" w:hAnsi="Times New Roman" w:cs="Times New Roman"/>
        </w:rPr>
        <w:t>attribute</w:t>
      </w:r>
      <w:r w:rsidR="00A54049">
        <w:rPr>
          <w:rFonts w:ascii="Times New Roman" w:hAnsi="Times New Roman" w:cs="Times New Roman"/>
        </w:rPr>
        <w:t>”</w:t>
      </w:r>
      <w:r w:rsidR="004F2633" w:rsidRPr="00202FF1">
        <w:rPr>
          <w:rFonts w:ascii="Times New Roman" w:hAnsi="Times New Roman" w:cs="Times New Roman"/>
        </w:rPr>
        <w:t xml:space="preserve"> but the Divine Person of the Son of God. </w:t>
      </w:r>
      <w:r w:rsidR="00A54049">
        <w:rPr>
          <w:rFonts w:ascii="Times New Roman" w:hAnsi="Times New Roman" w:cs="Times New Roman"/>
        </w:rPr>
        <w:t xml:space="preserve"> </w:t>
      </w:r>
      <w:r w:rsidR="004F2633" w:rsidRPr="00202FF1">
        <w:rPr>
          <w:rFonts w:ascii="Times New Roman" w:hAnsi="Times New Roman" w:cs="Times New Roman"/>
        </w:rPr>
        <w:t>Thus we are not called to learn about an attribute but to participate in the life of the Redeemer, where we will have righteousness and sanctification in Christ.”</w:t>
      </w:r>
    </w:p>
    <w:p w14:paraId="6839C84F" w14:textId="77777777" w:rsidR="00F70C63" w:rsidRDefault="00F70C63" w:rsidP="00A54049">
      <w:pPr>
        <w:pStyle w:val="ListParagraph"/>
        <w:widowControl w:val="0"/>
        <w:pBdr>
          <w:bottom w:val="single" w:sz="4" w:space="1" w:color="auto"/>
        </w:pBdr>
        <w:autoSpaceDE w:val="0"/>
        <w:autoSpaceDN w:val="0"/>
        <w:adjustRightInd w:val="0"/>
        <w:spacing w:after="240"/>
        <w:ind w:left="0"/>
        <w:rPr>
          <w:rFonts w:ascii="Times New Roman" w:hAnsi="Times New Roman" w:cs="Times New Roman"/>
        </w:rPr>
      </w:pPr>
    </w:p>
    <w:p w14:paraId="07DACAE7" w14:textId="77777777" w:rsidR="00A54049" w:rsidRDefault="00A54049" w:rsidP="00A54049">
      <w:pPr>
        <w:pStyle w:val="ListParagraph"/>
        <w:widowControl w:val="0"/>
        <w:autoSpaceDE w:val="0"/>
        <w:autoSpaceDN w:val="0"/>
        <w:adjustRightInd w:val="0"/>
        <w:spacing w:after="240"/>
        <w:ind w:left="0"/>
        <w:rPr>
          <w:rFonts w:ascii="Times New Roman" w:hAnsi="Times New Roman" w:cs="Times New Roman"/>
        </w:rPr>
      </w:pPr>
    </w:p>
    <w:p w14:paraId="617EED4E" w14:textId="2E58EA8E" w:rsidR="00F70C63" w:rsidRPr="00A54049" w:rsidRDefault="004F2633" w:rsidP="00A54049">
      <w:pPr>
        <w:pStyle w:val="ListParagraph"/>
        <w:widowControl w:val="0"/>
        <w:autoSpaceDE w:val="0"/>
        <w:autoSpaceDN w:val="0"/>
        <w:adjustRightInd w:val="0"/>
        <w:ind w:left="0"/>
        <w:rPr>
          <w:rFonts w:ascii="Times New Roman" w:hAnsi="Times New Roman" w:cs="Times New Roman"/>
          <w:b/>
        </w:rPr>
      </w:pPr>
      <w:r w:rsidRPr="00A54049">
        <w:rPr>
          <w:rFonts w:ascii="Times New Roman" w:hAnsi="Times New Roman" w:cs="Times New Roman"/>
          <w:b/>
        </w:rPr>
        <w:t>No Human being can boast</w:t>
      </w:r>
    </w:p>
    <w:p w14:paraId="66F0BC53" w14:textId="65AEA1A9" w:rsidR="00047189" w:rsidRPr="00202FF1" w:rsidRDefault="00047189" w:rsidP="00A54049">
      <w:pPr>
        <w:widowControl w:val="0"/>
        <w:autoSpaceDE w:val="0"/>
        <w:autoSpaceDN w:val="0"/>
        <w:adjustRightInd w:val="0"/>
        <w:spacing w:after="240"/>
        <w:rPr>
          <w:rFonts w:ascii="Times New Roman" w:hAnsi="Times New Roman" w:cs="Times New Roman"/>
        </w:rPr>
      </w:pPr>
      <w:r w:rsidRPr="00202FF1">
        <w:rPr>
          <w:rFonts w:ascii="Times New Roman" w:hAnsi="Times New Roman" w:cs="Times New Roman"/>
        </w:rPr>
        <w:t>Paul emphasizes that no human being</w:t>
      </w:r>
      <w:r w:rsidR="004F2633" w:rsidRPr="00202FF1">
        <w:rPr>
          <w:rFonts w:ascii="Times New Roman" w:hAnsi="Times New Roman" w:cs="Times New Roman"/>
        </w:rPr>
        <w:t xml:space="preserve"> can boast in God’s sight </w:t>
      </w:r>
      <w:r w:rsidR="0041141C" w:rsidRPr="00202FF1">
        <w:rPr>
          <w:rFonts w:ascii="Times New Roman" w:hAnsi="Times New Roman" w:cs="Times New Roman"/>
        </w:rPr>
        <w:t>because</w:t>
      </w:r>
      <w:r w:rsidR="00A54049">
        <w:rPr>
          <w:rFonts w:ascii="Times New Roman" w:hAnsi="Times New Roman" w:cs="Times New Roman"/>
        </w:rPr>
        <w:t xml:space="preserve"> the</w:t>
      </w:r>
      <w:r w:rsidR="0041141C" w:rsidRPr="00202FF1">
        <w:rPr>
          <w:rFonts w:ascii="Times New Roman" w:hAnsi="Times New Roman" w:cs="Times New Roman"/>
        </w:rPr>
        <w:t xml:space="preserve"> status</w:t>
      </w:r>
      <w:r w:rsidRPr="00202FF1">
        <w:rPr>
          <w:rFonts w:ascii="Times New Roman" w:hAnsi="Times New Roman" w:cs="Times New Roman"/>
        </w:rPr>
        <w:t xml:space="preserve"> of Corinthian Christians come</w:t>
      </w:r>
      <w:r w:rsidR="00A54049">
        <w:rPr>
          <w:rFonts w:ascii="Times New Roman" w:hAnsi="Times New Roman" w:cs="Times New Roman"/>
        </w:rPr>
        <w:t>s</w:t>
      </w:r>
      <w:r w:rsidRPr="00202FF1">
        <w:rPr>
          <w:rFonts w:ascii="Times New Roman" w:hAnsi="Times New Roman" w:cs="Times New Roman"/>
        </w:rPr>
        <w:t xml:space="preserve"> from God alone</w:t>
      </w:r>
      <w:r w:rsidR="00A54049">
        <w:rPr>
          <w:rFonts w:ascii="Times New Roman" w:hAnsi="Times New Roman" w:cs="Times New Roman"/>
        </w:rPr>
        <w:t xml:space="preserve">.  </w:t>
      </w:r>
      <w:r w:rsidRPr="00202FF1">
        <w:rPr>
          <w:rFonts w:ascii="Times New Roman" w:hAnsi="Times New Roman" w:cs="Times New Roman"/>
        </w:rPr>
        <w:t xml:space="preserve">Paul ends by </w:t>
      </w:r>
      <w:r w:rsidR="004F2633" w:rsidRPr="00202FF1">
        <w:rPr>
          <w:rFonts w:ascii="Times New Roman" w:hAnsi="Times New Roman" w:cs="Times New Roman"/>
        </w:rPr>
        <w:t>quoting Jer</w:t>
      </w:r>
      <w:r w:rsidR="00A54049">
        <w:rPr>
          <w:rFonts w:ascii="Times New Roman" w:hAnsi="Times New Roman" w:cs="Times New Roman"/>
        </w:rPr>
        <w:t>emiah</w:t>
      </w:r>
      <w:r w:rsidR="004F2633" w:rsidRPr="00202FF1">
        <w:rPr>
          <w:rFonts w:ascii="Times New Roman" w:hAnsi="Times New Roman" w:cs="Times New Roman"/>
        </w:rPr>
        <w:t xml:space="preserve"> 9:22–23</w:t>
      </w:r>
      <w:r w:rsidR="00A54049">
        <w:rPr>
          <w:rFonts w:ascii="Times New Roman" w:hAnsi="Times New Roman" w:cs="Times New Roman"/>
        </w:rPr>
        <w:t>.</w:t>
      </w:r>
    </w:p>
    <w:p w14:paraId="5AC3397B" w14:textId="77777777" w:rsidR="00A54049" w:rsidRDefault="00A54049">
      <w:pPr>
        <w:rPr>
          <w:rFonts w:ascii="Times New Roman" w:hAnsi="Times New Roman" w:cs="Times New Roman"/>
        </w:rPr>
      </w:pPr>
      <w:r>
        <w:rPr>
          <w:rFonts w:ascii="Times New Roman" w:hAnsi="Times New Roman" w:cs="Times New Roman"/>
        </w:rPr>
        <w:br w:type="page"/>
      </w:r>
    </w:p>
    <w:p w14:paraId="36B31940" w14:textId="3CA68182" w:rsidR="004F2633" w:rsidRPr="00C74509" w:rsidRDefault="004F2633" w:rsidP="00A54049">
      <w:pPr>
        <w:widowControl w:val="0"/>
        <w:autoSpaceDE w:val="0"/>
        <w:autoSpaceDN w:val="0"/>
        <w:adjustRightInd w:val="0"/>
        <w:rPr>
          <w:rFonts w:ascii="Times New Roman" w:hAnsi="Times New Roman" w:cs="Times New Roman"/>
          <w:b/>
        </w:rPr>
      </w:pPr>
      <w:r w:rsidRPr="00C74509">
        <w:rPr>
          <w:rFonts w:ascii="Times New Roman" w:hAnsi="Times New Roman" w:cs="Times New Roman"/>
          <w:b/>
        </w:rPr>
        <w:lastRenderedPageBreak/>
        <w:t xml:space="preserve">Paul’s </w:t>
      </w:r>
      <w:r w:rsidR="00A54049" w:rsidRPr="00C74509">
        <w:rPr>
          <w:rFonts w:ascii="Times New Roman" w:hAnsi="Times New Roman" w:cs="Times New Roman"/>
          <w:b/>
        </w:rPr>
        <w:t>V</w:t>
      </w:r>
      <w:r w:rsidRPr="00C74509">
        <w:rPr>
          <w:rFonts w:ascii="Times New Roman" w:hAnsi="Times New Roman" w:cs="Times New Roman"/>
          <w:b/>
        </w:rPr>
        <w:t xml:space="preserve">ision of the </w:t>
      </w:r>
      <w:r w:rsidR="00A54049" w:rsidRPr="00C74509">
        <w:rPr>
          <w:rFonts w:ascii="Times New Roman" w:hAnsi="Times New Roman" w:cs="Times New Roman"/>
          <w:b/>
        </w:rPr>
        <w:t>C</w:t>
      </w:r>
      <w:r w:rsidRPr="00C74509">
        <w:rPr>
          <w:rFonts w:ascii="Times New Roman" w:hAnsi="Times New Roman" w:cs="Times New Roman"/>
          <w:b/>
        </w:rPr>
        <w:t>ross of Christ</w:t>
      </w:r>
    </w:p>
    <w:p w14:paraId="52AF6489" w14:textId="77777777" w:rsidR="00C74509" w:rsidRPr="00C74509" w:rsidRDefault="004F2633" w:rsidP="00C74509">
      <w:pPr>
        <w:pStyle w:val="ListParagraph"/>
        <w:widowControl w:val="0"/>
        <w:numPr>
          <w:ilvl w:val="0"/>
          <w:numId w:val="7"/>
        </w:numPr>
        <w:tabs>
          <w:tab w:val="left" w:pos="0"/>
        </w:tabs>
        <w:autoSpaceDE w:val="0"/>
        <w:autoSpaceDN w:val="0"/>
        <w:adjustRightInd w:val="0"/>
        <w:ind w:left="360"/>
        <w:rPr>
          <w:rFonts w:ascii="Times New Roman" w:hAnsi="Times New Roman" w:cs="Times New Roman"/>
        </w:rPr>
      </w:pPr>
      <w:r w:rsidRPr="00C74509">
        <w:rPr>
          <w:rFonts w:ascii="Times New Roman" w:hAnsi="Times New Roman" w:cs="Times New Roman"/>
        </w:rPr>
        <w:t xml:space="preserve">Paul maintains the </w:t>
      </w:r>
      <w:r w:rsidR="00047189" w:rsidRPr="00C74509">
        <w:rPr>
          <w:rFonts w:ascii="Times New Roman" w:hAnsi="Times New Roman" w:cs="Times New Roman"/>
        </w:rPr>
        <w:t xml:space="preserve">teaching that he has inherited from the early Christians before him, as the primitive </w:t>
      </w:r>
      <w:r w:rsidR="0041141C" w:rsidRPr="00C74509">
        <w:rPr>
          <w:rFonts w:ascii="Times New Roman" w:hAnsi="Times New Roman" w:cs="Times New Roman"/>
          <w:iCs/>
        </w:rPr>
        <w:t xml:space="preserve">kerygma </w:t>
      </w:r>
      <w:r w:rsidR="0041141C" w:rsidRPr="00C74509">
        <w:rPr>
          <w:rFonts w:ascii="Times New Roman" w:hAnsi="Times New Roman" w:cs="Times New Roman"/>
        </w:rPr>
        <w:t>that</w:t>
      </w:r>
      <w:r w:rsidRPr="00C74509">
        <w:rPr>
          <w:rFonts w:ascii="Times New Roman" w:hAnsi="Times New Roman" w:cs="Times New Roman"/>
        </w:rPr>
        <w:t xml:space="preserve"> he quotes</w:t>
      </w:r>
      <w:r w:rsidR="00047189" w:rsidRPr="00C74509">
        <w:rPr>
          <w:rFonts w:ascii="Times New Roman" w:hAnsi="Times New Roman" w:cs="Times New Roman"/>
        </w:rPr>
        <w:t xml:space="preserve"> in </w:t>
      </w:r>
      <w:r w:rsidRPr="00C74509">
        <w:rPr>
          <w:rFonts w:ascii="Times New Roman" w:hAnsi="Times New Roman" w:cs="Times New Roman"/>
        </w:rPr>
        <w:t xml:space="preserve">(1 </w:t>
      </w:r>
      <w:proofErr w:type="spellStart"/>
      <w:r w:rsidRPr="00C74509">
        <w:rPr>
          <w:rFonts w:ascii="Times New Roman" w:hAnsi="Times New Roman" w:cs="Times New Roman"/>
        </w:rPr>
        <w:t>Cor</w:t>
      </w:r>
      <w:proofErr w:type="spellEnd"/>
      <w:r w:rsidRPr="00C74509">
        <w:rPr>
          <w:rFonts w:ascii="Times New Roman" w:hAnsi="Times New Roman" w:cs="Times New Roman"/>
        </w:rPr>
        <w:t xml:space="preserve"> 15:3),</w:t>
      </w:r>
      <w:r w:rsidR="00047189" w:rsidRPr="00C74509">
        <w:rPr>
          <w:rFonts w:ascii="Times New Roman" w:hAnsi="Times New Roman" w:cs="Times New Roman"/>
        </w:rPr>
        <w:t xml:space="preserve"> “Christ died for our sins according to the Scriptures.” </w:t>
      </w:r>
      <w:r w:rsidRPr="00C74509">
        <w:rPr>
          <w:rFonts w:ascii="Times New Roman" w:hAnsi="Times New Roman" w:cs="Times New Roman"/>
        </w:rPr>
        <w:t>This is the</w:t>
      </w:r>
      <w:r w:rsidR="00047189" w:rsidRPr="00C74509">
        <w:rPr>
          <w:rFonts w:ascii="Times New Roman" w:hAnsi="Times New Roman" w:cs="Times New Roman"/>
        </w:rPr>
        <w:t xml:space="preserve"> basis of </w:t>
      </w:r>
      <w:r w:rsidRPr="00C74509">
        <w:rPr>
          <w:rFonts w:ascii="Times New Roman" w:hAnsi="Times New Roman" w:cs="Times New Roman"/>
        </w:rPr>
        <w:t>salvation.  Jesus has</w:t>
      </w:r>
      <w:r w:rsidR="00047189" w:rsidRPr="00C74509">
        <w:rPr>
          <w:rFonts w:ascii="Times New Roman" w:hAnsi="Times New Roman" w:cs="Times New Roman"/>
        </w:rPr>
        <w:t xml:space="preserve"> died as a representative of sinful human beings and to have sacrificed himself as the Passover lamb </w:t>
      </w:r>
      <w:r w:rsidRPr="00C74509">
        <w:rPr>
          <w:rFonts w:ascii="Times New Roman" w:hAnsi="Times New Roman" w:cs="Times New Roman"/>
        </w:rPr>
        <w:t>to save the human race from death</w:t>
      </w:r>
      <w:r w:rsidR="00047189" w:rsidRPr="00C74509">
        <w:rPr>
          <w:rFonts w:ascii="Times New Roman" w:hAnsi="Times New Roman" w:cs="Times New Roman"/>
        </w:rPr>
        <w:t xml:space="preserve"> </w:t>
      </w:r>
      <w:r w:rsidRPr="00C74509">
        <w:rPr>
          <w:rFonts w:ascii="Times New Roman" w:hAnsi="Times New Roman" w:cs="Times New Roman"/>
        </w:rPr>
        <w:t>(</w:t>
      </w:r>
      <w:r w:rsidR="00047189" w:rsidRPr="00C74509">
        <w:rPr>
          <w:rFonts w:ascii="Times New Roman" w:hAnsi="Times New Roman" w:cs="Times New Roman"/>
        </w:rPr>
        <w:t xml:space="preserve">1 </w:t>
      </w:r>
      <w:proofErr w:type="spellStart"/>
      <w:r w:rsidR="00047189" w:rsidRPr="00C74509">
        <w:rPr>
          <w:rFonts w:ascii="Times New Roman" w:hAnsi="Times New Roman" w:cs="Times New Roman"/>
        </w:rPr>
        <w:t>Cor</w:t>
      </w:r>
      <w:proofErr w:type="spellEnd"/>
      <w:r w:rsidR="00047189" w:rsidRPr="00C74509">
        <w:rPr>
          <w:rFonts w:ascii="Times New Roman" w:hAnsi="Times New Roman" w:cs="Times New Roman"/>
        </w:rPr>
        <w:t xml:space="preserve"> 5:7; Rom 8:3</w:t>
      </w:r>
      <w:r w:rsidRPr="00C74509">
        <w:rPr>
          <w:rFonts w:ascii="Times New Roman" w:hAnsi="Times New Roman" w:cs="Times New Roman"/>
        </w:rPr>
        <w:t>)</w:t>
      </w:r>
      <w:r w:rsidR="00047189" w:rsidRPr="00C74509">
        <w:rPr>
          <w:rFonts w:ascii="Times New Roman" w:hAnsi="Times New Roman" w:cs="Times New Roman"/>
        </w:rPr>
        <w:t xml:space="preserve">; and 2 </w:t>
      </w:r>
      <w:proofErr w:type="spellStart"/>
      <w:r w:rsidR="00047189" w:rsidRPr="00C74509">
        <w:rPr>
          <w:rFonts w:ascii="Times New Roman" w:hAnsi="Times New Roman" w:cs="Times New Roman"/>
        </w:rPr>
        <w:t>Cor</w:t>
      </w:r>
      <w:proofErr w:type="spellEnd"/>
      <w:r w:rsidR="00047189" w:rsidRPr="00C74509">
        <w:rPr>
          <w:rFonts w:ascii="Times New Roman" w:hAnsi="Times New Roman" w:cs="Times New Roman"/>
        </w:rPr>
        <w:t xml:space="preserve"> 5:21 make clear</w:t>
      </w:r>
      <w:r w:rsidR="005F798B" w:rsidRPr="00C74509">
        <w:rPr>
          <w:rFonts w:ascii="Times New Roman" w:hAnsi="Times New Roman" w:cs="Times New Roman"/>
        </w:rPr>
        <w:t xml:space="preserve"> “</w:t>
      </w:r>
      <w:r w:rsidR="005F798B" w:rsidRPr="00C74509">
        <w:rPr>
          <w:rFonts w:ascii="Times New Roman" w:hAnsi="Times New Roman" w:cs="Times New Roman"/>
          <w:color w:val="646464"/>
          <w:vertAlign w:val="superscript"/>
        </w:rPr>
        <w:t>1</w:t>
      </w:r>
      <w:r w:rsidR="005F798B" w:rsidRPr="00C74509">
        <w:rPr>
          <w:rFonts w:ascii="Times New Roman" w:hAnsi="Times New Roman" w:cs="Times New Roman"/>
          <w:color w:val="030000"/>
        </w:rPr>
        <w:t>For our sake he made him to be sin who knew no sin, so that in him we might become the righteousness of God.”</w:t>
      </w:r>
    </w:p>
    <w:p w14:paraId="7A90C20A" w14:textId="77777777" w:rsidR="00C74509" w:rsidRPr="00C74509" w:rsidRDefault="00C74509" w:rsidP="00C74509">
      <w:pPr>
        <w:pStyle w:val="ListParagraph"/>
        <w:widowControl w:val="0"/>
        <w:tabs>
          <w:tab w:val="left" w:pos="0"/>
        </w:tabs>
        <w:autoSpaceDE w:val="0"/>
        <w:autoSpaceDN w:val="0"/>
        <w:adjustRightInd w:val="0"/>
        <w:ind w:left="360"/>
        <w:rPr>
          <w:rFonts w:ascii="Times New Roman" w:hAnsi="Times New Roman" w:cs="Times New Roman"/>
        </w:rPr>
      </w:pPr>
    </w:p>
    <w:p w14:paraId="7ABC3D94" w14:textId="055CF4A9" w:rsidR="005F798B" w:rsidRDefault="00C74509" w:rsidP="00A54049">
      <w:pPr>
        <w:pStyle w:val="ListParagraph"/>
        <w:widowControl w:val="0"/>
        <w:numPr>
          <w:ilvl w:val="0"/>
          <w:numId w:val="7"/>
        </w:numPr>
        <w:tabs>
          <w:tab w:val="left" w:pos="0"/>
        </w:tabs>
        <w:autoSpaceDE w:val="0"/>
        <w:autoSpaceDN w:val="0"/>
        <w:adjustRightInd w:val="0"/>
        <w:ind w:left="360"/>
        <w:rPr>
          <w:rFonts w:ascii="Times New Roman" w:hAnsi="Times New Roman" w:cs="Times New Roman"/>
          <w:color w:val="030000"/>
        </w:rPr>
      </w:pPr>
      <w:r w:rsidRPr="00C74509">
        <w:rPr>
          <w:rFonts w:ascii="Times New Roman" w:hAnsi="Times New Roman" w:cs="Times New Roman"/>
          <w:color w:val="030000"/>
        </w:rPr>
        <w:t>H</w:t>
      </w:r>
      <w:r w:rsidR="005F798B" w:rsidRPr="00C74509">
        <w:rPr>
          <w:rFonts w:ascii="Times New Roman" w:hAnsi="Times New Roman" w:cs="Times New Roman"/>
        </w:rPr>
        <w:t>e was made sin is the OT way of speaking of the sacrifice for sin for it was called in the LXX just sin. Please notice that even in the Hebrew text of Hosea 4:6-8, “</w:t>
      </w:r>
      <w:r w:rsidR="005F798B" w:rsidRPr="00C74509">
        <w:rPr>
          <w:rFonts w:ascii="Times New Roman" w:hAnsi="Times New Roman" w:cs="Times New Roman"/>
          <w:color w:val="030000"/>
        </w:rPr>
        <w:t>My people are destroyed for lack of knowledge; because you have rejected knowledge, I reject you from being a priest to me</w:t>
      </w:r>
      <w:r w:rsidR="0041141C" w:rsidRPr="00C74509">
        <w:rPr>
          <w:rFonts w:ascii="Times New Roman" w:hAnsi="Times New Roman" w:cs="Times New Roman"/>
          <w:color w:val="030000"/>
        </w:rPr>
        <w:t xml:space="preserve">. </w:t>
      </w:r>
      <w:r w:rsidR="0041141C" w:rsidRPr="00C74509">
        <w:rPr>
          <w:rFonts w:ascii="MS Mincho" w:eastAsia="MS Mincho" w:hAnsi="MS Mincho" w:cs="MS Mincho" w:hint="eastAsia"/>
          <w:color w:val="030000"/>
        </w:rPr>
        <w:t> </w:t>
      </w:r>
      <w:r w:rsidR="005F798B" w:rsidRPr="00C74509">
        <w:rPr>
          <w:rFonts w:ascii="Times New Roman" w:hAnsi="Times New Roman" w:cs="Times New Roman"/>
          <w:color w:val="030000"/>
        </w:rPr>
        <w:t>And since you have forgotten the law of your God</w:t>
      </w:r>
      <w:r w:rsidR="0041141C" w:rsidRPr="00C74509">
        <w:rPr>
          <w:rFonts w:ascii="Times New Roman" w:hAnsi="Times New Roman" w:cs="Times New Roman"/>
          <w:color w:val="030000"/>
        </w:rPr>
        <w:t xml:space="preserve">, </w:t>
      </w:r>
      <w:r w:rsidR="0041141C" w:rsidRPr="00C74509">
        <w:rPr>
          <w:rFonts w:ascii="MS Mincho" w:eastAsia="MS Mincho" w:hAnsi="MS Mincho" w:cs="MS Mincho" w:hint="eastAsia"/>
          <w:color w:val="030000"/>
        </w:rPr>
        <w:t> </w:t>
      </w:r>
      <w:r w:rsidR="005F798B" w:rsidRPr="00C74509">
        <w:rPr>
          <w:rFonts w:ascii="Times New Roman" w:hAnsi="Times New Roman" w:cs="Times New Roman"/>
          <w:color w:val="030000"/>
        </w:rPr>
        <w:t> I also will forget your children.  The more they increased</w:t>
      </w:r>
      <w:r w:rsidR="0041141C" w:rsidRPr="00C74509">
        <w:rPr>
          <w:rFonts w:ascii="Times New Roman" w:hAnsi="Times New Roman" w:cs="Times New Roman"/>
          <w:color w:val="030000"/>
        </w:rPr>
        <w:t xml:space="preserve">, </w:t>
      </w:r>
      <w:r w:rsidR="0041141C" w:rsidRPr="00C74509">
        <w:rPr>
          <w:rFonts w:ascii="MS Mincho" w:eastAsia="MS Mincho" w:hAnsi="MS Mincho" w:cs="MS Mincho" w:hint="eastAsia"/>
          <w:color w:val="030000"/>
        </w:rPr>
        <w:t> </w:t>
      </w:r>
      <w:r w:rsidR="0041141C" w:rsidRPr="00C74509">
        <w:rPr>
          <w:rFonts w:ascii="Times New Roman" w:hAnsi="Times New Roman" w:cs="Times New Roman"/>
          <w:color w:val="030000"/>
        </w:rPr>
        <w:t> the</w:t>
      </w:r>
      <w:r w:rsidR="005F798B" w:rsidRPr="00C74509">
        <w:rPr>
          <w:rFonts w:ascii="Times New Roman" w:hAnsi="Times New Roman" w:cs="Times New Roman"/>
          <w:color w:val="030000"/>
        </w:rPr>
        <w:t xml:space="preserve"> more they sinned against me</w:t>
      </w:r>
      <w:r w:rsidR="0041141C" w:rsidRPr="00C74509">
        <w:rPr>
          <w:rFonts w:ascii="Times New Roman" w:hAnsi="Times New Roman" w:cs="Times New Roman"/>
          <w:color w:val="030000"/>
        </w:rPr>
        <w:t xml:space="preserve">; </w:t>
      </w:r>
      <w:r w:rsidR="0041141C" w:rsidRPr="00C74509">
        <w:rPr>
          <w:rFonts w:ascii="MS Mincho" w:eastAsia="MS Mincho" w:hAnsi="MS Mincho" w:cs="MS Mincho" w:hint="eastAsia"/>
          <w:color w:val="030000"/>
        </w:rPr>
        <w:t> </w:t>
      </w:r>
      <w:r w:rsidR="0041141C" w:rsidRPr="00C74509">
        <w:rPr>
          <w:rFonts w:ascii="Times New Roman" w:hAnsi="Times New Roman" w:cs="Times New Roman"/>
          <w:color w:val="030000"/>
        </w:rPr>
        <w:t> they</w:t>
      </w:r>
      <w:r w:rsidR="005F798B" w:rsidRPr="00C74509">
        <w:rPr>
          <w:rFonts w:ascii="Times New Roman" w:hAnsi="Times New Roman" w:cs="Times New Roman"/>
          <w:color w:val="030000"/>
        </w:rPr>
        <w:t xml:space="preserve"> changed</w:t>
      </w:r>
      <w:hyperlink r:id="rId8" w:history="1">
        <w:r w:rsidR="005F798B" w:rsidRPr="00C74509">
          <w:rPr>
            <w:rFonts w:ascii="Times New Roman" w:hAnsi="Times New Roman" w:cs="Times New Roman"/>
            <w:color w:val="0000AD"/>
            <w:vertAlign w:val="superscript"/>
          </w:rPr>
          <w:t>*</w:t>
        </w:r>
      </w:hyperlink>
      <w:r w:rsidR="005F798B" w:rsidRPr="00C74509">
        <w:rPr>
          <w:rFonts w:ascii="Times New Roman" w:hAnsi="Times New Roman" w:cs="Times New Roman"/>
          <w:color w:val="030000"/>
        </w:rPr>
        <w:t xml:space="preserve"> their glory into shame. </w:t>
      </w:r>
      <w:r w:rsidR="005F798B" w:rsidRPr="00C74509">
        <w:rPr>
          <w:rFonts w:ascii="MS Mincho" w:eastAsia="MS Mincho" w:hAnsi="MS Mincho" w:cs="MS Mincho" w:hint="eastAsia"/>
          <w:color w:val="030000"/>
        </w:rPr>
        <w:t> </w:t>
      </w:r>
      <w:r w:rsidR="005F798B" w:rsidRPr="00C74509">
        <w:rPr>
          <w:rFonts w:ascii="Times New Roman" w:hAnsi="Times New Roman" w:cs="Times New Roman"/>
          <w:color w:val="030000"/>
          <w:u w:val="single"/>
        </w:rPr>
        <w:t>They feed on the sin of my people</w:t>
      </w:r>
      <w:r w:rsidR="0041141C" w:rsidRPr="00C74509">
        <w:rPr>
          <w:rFonts w:ascii="Times New Roman" w:hAnsi="Times New Roman" w:cs="Times New Roman"/>
          <w:color w:val="030000"/>
        </w:rPr>
        <w:t>; they</w:t>
      </w:r>
      <w:r w:rsidR="005F798B" w:rsidRPr="00C74509">
        <w:rPr>
          <w:rFonts w:ascii="Times New Roman" w:hAnsi="Times New Roman" w:cs="Times New Roman"/>
          <w:color w:val="030000"/>
        </w:rPr>
        <w:t xml:space="preserve"> are greedy for their iniquity.</w:t>
      </w:r>
    </w:p>
    <w:p w14:paraId="1E70FB7C" w14:textId="77777777" w:rsidR="00C74509" w:rsidRPr="00C74509" w:rsidRDefault="00C74509" w:rsidP="00C74509">
      <w:pPr>
        <w:widowControl w:val="0"/>
        <w:tabs>
          <w:tab w:val="left" w:pos="0"/>
        </w:tabs>
        <w:autoSpaceDE w:val="0"/>
        <w:autoSpaceDN w:val="0"/>
        <w:adjustRightInd w:val="0"/>
        <w:rPr>
          <w:rFonts w:ascii="Times New Roman" w:hAnsi="Times New Roman" w:cs="Times New Roman"/>
          <w:color w:val="030000"/>
        </w:rPr>
      </w:pPr>
    </w:p>
    <w:p w14:paraId="787115EE" w14:textId="38DC680E" w:rsidR="00047189" w:rsidRDefault="00C74509" w:rsidP="00A54049">
      <w:pPr>
        <w:pStyle w:val="ListParagraph"/>
        <w:widowControl w:val="0"/>
        <w:numPr>
          <w:ilvl w:val="0"/>
          <w:numId w:val="7"/>
        </w:numPr>
        <w:tabs>
          <w:tab w:val="left" w:pos="0"/>
        </w:tabs>
        <w:autoSpaceDE w:val="0"/>
        <w:autoSpaceDN w:val="0"/>
        <w:adjustRightInd w:val="0"/>
        <w:ind w:left="360"/>
        <w:rPr>
          <w:rFonts w:ascii="Times New Roman" w:hAnsi="Times New Roman" w:cs="Times New Roman"/>
        </w:rPr>
      </w:pPr>
      <w:r w:rsidRPr="00C74509">
        <w:rPr>
          <w:rFonts w:ascii="Times New Roman" w:hAnsi="Times New Roman" w:cs="Times New Roman"/>
          <w:color w:val="030000"/>
        </w:rPr>
        <w:t>Th</w:t>
      </w:r>
      <w:r w:rsidR="005F798B" w:rsidRPr="00C74509">
        <w:rPr>
          <w:rFonts w:ascii="Times New Roman" w:hAnsi="Times New Roman" w:cs="Times New Roman"/>
        </w:rPr>
        <w:t xml:space="preserve">e cross is the </w:t>
      </w:r>
      <w:r w:rsidR="00047189" w:rsidRPr="00C74509">
        <w:rPr>
          <w:rFonts w:ascii="Times New Roman" w:hAnsi="Times New Roman" w:cs="Times New Roman"/>
        </w:rPr>
        <w:t xml:space="preserve">manifestation </w:t>
      </w:r>
      <w:r w:rsidR="005F798B" w:rsidRPr="00C74509">
        <w:rPr>
          <w:rFonts w:ascii="Times New Roman" w:hAnsi="Times New Roman" w:cs="Times New Roman"/>
        </w:rPr>
        <w:t xml:space="preserve">of God’s wisdom and power. That is why </w:t>
      </w:r>
      <w:r w:rsidR="009F5599" w:rsidRPr="00C74509">
        <w:rPr>
          <w:rFonts w:ascii="Times New Roman" w:hAnsi="Times New Roman" w:cs="Times New Roman"/>
        </w:rPr>
        <w:t>Paul calls</w:t>
      </w:r>
      <w:r w:rsidR="00047189" w:rsidRPr="00C74509">
        <w:rPr>
          <w:rFonts w:ascii="Times New Roman" w:hAnsi="Times New Roman" w:cs="Times New Roman"/>
        </w:rPr>
        <w:t xml:space="preserve"> Jesu</w:t>
      </w:r>
      <w:r w:rsidR="005F798B" w:rsidRPr="00C74509">
        <w:rPr>
          <w:rFonts w:ascii="Times New Roman" w:hAnsi="Times New Roman" w:cs="Times New Roman"/>
        </w:rPr>
        <w:t>s Christ “the wisdom of God” (verse</w:t>
      </w:r>
      <w:r w:rsidR="00047189" w:rsidRPr="00C74509">
        <w:rPr>
          <w:rFonts w:ascii="Times New Roman" w:hAnsi="Times New Roman" w:cs="Times New Roman"/>
        </w:rPr>
        <w:t xml:space="preserve"> 24) or the “wisdom from God” (v. 30); for Paul nothing is true wisdom but Christ crucified.</w:t>
      </w:r>
    </w:p>
    <w:p w14:paraId="133D19DA" w14:textId="77777777" w:rsidR="00C74509" w:rsidRPr="00C74509" w:rsidRDefault="00C74509" w:rsidP="00C74509">
      <w:pPr>
        <w:pStyle w:val="ListParagraph"/>
        <w:rPr>
          <w:rFonts w:ascii="Times New Roman" w:hAnsi="Times New Roman" w:cs="Times New Roman"/>
        </w:rPr>
      </w:pPr>
    </w:p>
    <w:p w14:paraId="69A03570" w14:textId="76352D52" w:rsidR="00047189" w:rsidRDefault="00C74509" w:rsidP="00047189">
      <w:pPr>
        <w:pStyle w:val="ListParagraph"/>
        <w:widowControl w:val="0"/>
        <w:numPr>
          <w:ilvl w:val="0"/>
          <w:numId w:val="7"/>
        </w:numPr>
        <w:tabs>
          <w:tab w:val="left" w:pos="0"/>
        </w:tabs>
        <w:autoSpaceDE w:val="0"/>
        <w:autoSpaceDN w:val="0"/>
        <w:adjustRightInd w:val="0"/>
        <w:spacing w:after="240"/>
        <w:ind w:left="360"/>
        <w:rPr>
          <w:rFonts w:ascii="Times New Roman" w:hAnsi="Times New Roman" w:cs="Times New Roman"/>
        </w:rPr>
      </w:pPr>
      <w:r w:rsidRPr="00C74509">
        <w:rPr>
          <w:rFonts w:ascii="Times New Roman" w:hAnsi="Times New Roman" w:cs="Times New Roman"/>
        </w:rPr>
        <w:t>Paul</w:t>
      </w:r>
      <w:r w:rsidR="00EC01F0" w:rsidRPr="00C74509">
        <w:rPr>
          <w:rFonts w:ascii="Times New Roman" w:hAnsi="Times New Roman" w:cs="Times New Roman"/>
        </w:rPr>
        <w:t xml:space="preserve"> obviously was not only addressing the different groups in Corinth but</w:t>
      </w:r>
      <w:r w:rsidR="002C204B" w:rsidRPr="00C74509">
        <w:rPr>
          <w:rFonts w:ascii="Times New Roman" w:hAnsi="Times New Roman" w:cs="Times New Roman"/>
        </w:rPr>
        <w:t xml:space="preserve"> also</w:t>
      </w:r>
      <w:r w:rsidR="00EC01F0" w:rsidRPr="00C74509">
        <w:rPr>
          <w:rFonts w:ascii="Times New Roman" w:hAnsi="Times New Roman" w:cs="Times New Roman"/>
        </w:rPr>
        <w:t xml:space="preserve"> teaching the proper Gospel which is declared by using in </w:t>
      </w:r>
      <w:r w:rsidR="002C204B" w:rsidRPr="00C74509">
        <w:rPr>
          <w:rFonts w:ascii="Times New Roman" w:hAnsi="Times New Roman" w:cs="Times New Roman"/>
        </w:rPr>
        <w:t xml:space="preserve">(verse 23 and in 2:7) </w:t>
      </w:r>
      <w:r w:rsidR="00EC01F0" w:rsidRPr="00C74509">
        <w:rPr>
          <w:rFonts w:ascii="Times New Roman" w:hAnsi="Times New Roman" w:cs="Times New Roman"/>
        </w:rPr>
        <w:t xml:space="preserve">the pronoun “we”. So by </w:t>
      </w:r>
      <w:r w:rsidR="009F5599" w:rsidRPr="00C74509">
        <w:rPr>
          <w:rFonts w:ascii="Times New Roman" w:hAnsi="Times New Roman" w:cs="Times New Roman"/>
        </w:rPr>
        <w:t>saying,</w:t>
      </w:r>
      <w:r w:rsidR="00EC01F0" w:rsidRPr="00C74509">
        <w:rPr>
          <w:rFonts w:ascii="Times New Roman" w:hAnsi="Times New Roman" w:cs="Times New Roman"/>
        </w:rPr>
        <w:t xml:space="preserve">  </w:t>
      </w:r>
      <w:r w:rsidR="00047189" w:rsidRPr="00C74509">
        <w:rPr>
          <w:rFonts w:ascii="Times New Roman" w:hAnsi="Times New Roman" w:cs="Times New Roman"/>
        </w:rPr>
        <w:t>“W</w:t>
      </w:r>
      <w:r w:rsidR="00EC01F0" w:rsidRPr="00C74509">
        <w:rPr>
          <w:rFonts w:ascii="Times New Roman" w:hAnsi="Times New Roman" w:cs="Times New Roman"/>
        </w:rPr>
        <w:t>e proclaim Christ crucified” (verse 23), this</w:t>
      </w:r>
      <w:r w:rsidR="00047189" w:rsidRPr="00C74509">
        <w:rPr>
          <w:rFonts w:ascii="Times New Roman" w:hAnsi="Times New Roman" w:cs="Times New Roman"/>
        </w:rPr>
        <w:t xml:space="preserve"> statement is not limited to the preach</w:t>
      </w:r>
      <w:r w:rsidR="00AA61EB" w:rsidRPr="00C74509">
        <w:rPr>
          <w:rFonts w:ascii="Times New Roman" w:hAnsi="Times New Roman" w:cs="Times New Roman"/>
        </w:rPr>
        <w:t xml:space="preserve">ing of </w:t>
      </w:r>
      <w:proofErr w:type="spellStart"/>
      <w:r w:rsidR="00AA61EB" w:rsidRPr="00C74509">
        <w:rPr>
          <w:rFonts w:ascii="Times New Roman" w:hAnsi="Times New Roman" w:cs="Times New Roman"/>
        </w:rPr>
        <w:t>Sosthenes</w:t>
      </w:r>
      <w:proofErr w:type="spellEnd"/>
      <w:r w:rsidR="00AA61EB" w:rsidRPr="00C74509">
        <w:rPr>
          <w:rFonts w:ascii="Times New Roman" w:hAnsi="Times New Roman" w:cs="Times New Roman"/>
        </w:rPr>
        <w:t xml:space="preserve"> and himself, but to the whole church</w:t>
      </w:r>
      <w:r w:rsidR="00047189" w:rsidRPr="00C74509">
        <w:rPr>
          <w:rFonts w:ascii="Times New Roman" w:hAnsi="Times New Roman" w:cs="Times New Roman"/>
        </w:rPr>
        <w:t xml:space="preserve"> </w:t>
      </w:r>
      <w:r w:rsidR="00EC01F0" w:rsidRPr="00C74509">
        <w:rPr>
          <w:rFonts w:ascii="Times New Roman" w:hAnsi="Times New Roman" w:cs="Times New Roman"/>
        </w:rPr>
        <w:t xml:space="preserve">(1 </w:t>
      </w:r>
      <w:proofErr w:type="spellStart"/>
      <w:r w:rsidR="00EC01F0" w:rsidRPr="00C74509">
        <w:rPr>
          <w:rFonts w:ascii="Times New Roman" w:hAnsi="Times New Roman" w:cs="Times New Roman"/>
        </w:rPr>
        <w:t>Cor</w:t>
      </w:r>
      <w:proofErr w:type="spellEnd"/>
      <w:r w:rsidR="00EC01F0" w:rsidRPr="00C74509">
        <w:rPr>
          <w:rFonts w:ascii="Times New Roman" w:hAnsi="Times New Roman" w:cs="Times New Roman"/>
        </w:rPr>
        <w:t xml:space="preserve"> </w:t>
      </w:r>
      <w:r w:rsidR="00047189" w:rsidRPr="00C74509">
        <w:rPr>
          <w:rFonts w:ascii="Times New Roman" w:hAnsi="Times New Roman" w:cs="Times New Roman"/>
        </w:rPr>
        <w:t>15:11</w:t>
      </w:r>
      <w:r w:rsidR="00EC01F0" w:rsidRPr="00C74509">
        <w:rPr>
          <w:rFonts w:ascii="Times New Roman" w:hAnsi="Times New Roman" w:cs="Times New Roman"/>
        </w:rPr>
        <w:t>)</w:t>
      </w:r>
      <w:r w:rsidR="00047189" w:rsidRPr="00C74509">
        <w:rPr>
          <w:rFonts w:ascii="Times New Roman" w:hAnsi="Times New Roman" w:cs="Times New Roman"/>
        </w:rPr>
        <w:t xml:space="preserve"> “So whether it was I or they, in this way we preach, and in this way you came to believe.” By using the first plural, Paul is identifying himself with all other Christian preachers, as well as wit</w:t>
      </w:r>
      <w:r w:rsidR="00AA61EB" w:rsidRPr="00C74509">
        <w:rPr>
          <w:rFonts w:ascii="Times New Roman" w:hAnsi="Times New Roman" w:cs="Times New Roman"/>
        </w:rPr>
        <w:t>h all Christian believers, as (verse</w:t>
      </w:r>
      <w:r w:rsidR="00047189" w:rsidRPr="00C74509">
        <w:rPr>
          <w:rFonts w:ascii="Times New Roman" w:hAnsi="Times New Roman" w:cs="Times New Roman"/>
        </w:rPr>
        <w:t xml:space="preserve"> 30</w:t>
      </w:r>
      <w:r w:rsidR="00AA61EB" w:rsidRPr="00C74509">
        <w:rPr>
          <w:rFonts w:ascii="Times New Roman" w:hAnsi="Times New Roman" w:cs="Times New Roman"/>
        </w:rPr>
        <w:t>)</w:t>
      </w:r>
      <w:r>
        <w:rPr>
          <w:rFonts w:ascii="Times New Roman" w:hAnsi="Times New Roman" w:cs="Times New Roman"/>
        </w:rPr>
        <w:t>.</w:t>
      </w:r>
    </w:p>
    <w:p w14:paraId="71189FB1" w14:textId="77777777" w:rsidR="00C74509" w:rsidRPr="00C74509" w:rsidRDefault="00C74509" w:rsidP="00C74509">
      <w:pPr>
        <w:pStyle w:val="ListParagraph"/>
        <w:rPr>
          <w:rFonts w:ascii="Times New Roman" w:hAnsi="Times New Roman" w:cs="Times New Roman"/>
        </w:rPr>
      </w:pPr>
    </w:p>
    <w:p w14:paraId="7526538D" w14:textId="5124AA86" w:rsidR="002C204B" w:rsidRPr="00C74509" w:rsidRDefault="00C74509" w:rsidP="00047189">
      <w:pPr>
        <w:pStyle w:val="ListParagraph"/>
        <w:widowControl w:val="0"/>
        <w:numPr>
          <w:ilvl w:val="0"/>
          <w:numId w:val="7"/>
        </w:numPr>
        <w:tabs>
          <w:tab w:val="left" w:pos="0"/>
        </w:tabs>
        <w:autoSpaceDE w:val="0"/>
        <w:autoSpaceDN w:val="0"/>
        <w:adjustRightInd w:val="0"/>
        <w:spacing w:after="240"/>
        <w:ind w:left="360"/>
        <w:rPr>
          <w:rFonts w:ascii="Times New Roman" w:hAnsi="Times New Roman" w:cs="Times New Roman"/>
        </w:rPr>
      </w:pPr>
      <w:r w:rsidRPr="00C74509">
        <w:rPr>
          <w:rFonts w:ascii="Times New Roman" w:hAnsi="Times New Roman" w:cs="Times New Roman"/>
        </w:rPr>
        <w:t xml:space="preserve">Paul </w:t>
      </w:r>
      <w:r w:rsidR="002C204B" w:rsidRPr="00C74509">
        <w:rPr>
          <w:rFonts w:ascii="Times New Roman" w:hAnsi="Times New Roman" w:cs="Times New Roman"/>
        </w:rPr>
        <w:t xml:space="preserve">continues his teaching </w:t>
      </w:r>
      <w:r w:rsidR="0041141C" w:rsidRPr="00C74509">
        <w:rPr>
          <w:rFonts w:ascii="Times New Roman" w:hAnsi="Times New Roman" w:cs="Times New Roman"/>
        </w:rPr>
        <w:t>that the</w:t>
      </w:r>
      <w:r w:rsidR="00047189" w:rsidRPr="00C74509">
        <w:rPr>
          <w:rFonts w:ascii="Times New Roman" w:hAnsi="Times New Roman" w:cs="Times New Roman"/>
        </w:rPr>
        <w:t xml:space="preserve"> human</w:t>
      </w:r>
      <w:r w:rsidR="00AA61EB" w:rsidRPr="00C74509">
        <w:rPr>
          <w:rFonts w:ascii="Times New Roman" w:hAnsi="Times New Roman" w:cs="Times New Roman"/>
        </w:rPr>
        <w:t xml:space="preserve"> wisdom </w:t>
      </w:r>
      <w:r w:rsidR="002C204B" w:rsidRPr="00C74509">
        <w:rPr>
          <w:rFonts w:ascii="Times New Roman" w:hAnsi="Times New Roman" w:cs="Times New Roman"/>
        </w:rPr>
        <w:t xml:space="preserve">risks </w:t>
      </w:r>
      <w:proofErr w:type="spellStart"/>
      <w:r w:rsidR="002C204B" w:rsidRPr="00C74509">
        <w:rPr>
          <w:rFonts w:ascii="Times New Roman" w:hAnsi="Times New Roman" w:cs="Times New Roman"/>
        </w:rPr>
        <w:t>loosing</w:t>
      </w:r>
      <w:proofErr w:type="spellEnd"/>
      <w:r w:rsidR="002C204B" w:rsidRPr="00C74509">
        <w:rPr>
          <w:rFonts w:ascii="Times New Roman" w:hAnsi="Times New Roman" w:cs="Times New Roman"/>
        </w:rPr>
        <w:t xml:space="preserve"> the Good News when this wisdom</w:t>
      </w:r>
      <w:r w:rsidR="00AA61EB" w:rsidRPr="00C74509">
        <w:rPr>
          <w:rFonts w:ascii="Times New Roman" w:hAnsi="Times New Roman" w:cs="Times New Roman"/>
        </w:rPr>
        <w:t xml:space="preserve"> is exalted dis</w:t>
      </w:r>
      <w:r w:rsidR="00047189" w:rsidRPr="00C74509">
        <w:rPr>
          <w:rFonts w:ascii="Times New Roman" w:hAnsi="Times New Roman" w:cs="Times New Roman"/>
        </w:rPr>
        <w:t xml:space="preserve">proportionately to the detriment of the meaning of Christ and his cross. </w:t>
      </w:r>
    </w:p>
    <w:p w14:paraId="762F1AA6" w14:textId="081E464C" w:rsidR="00C74509" w:rsidRPr="00C74509" w:rsidRDefault="00C74509" w:rsidP="00C74509">
      <w:pPr>
        <w:widowControl w:val="0"/>
        <w:autoSpaceDE w:val="0"/>
        <w:autoSpaceDN w:val="0"/>
        <w:adjustRightInd w:val="0"/>
        <w:rPr>
          <w:rFonts w:ascii="Times New Roman" w:hAnsi="Times New Roman" w:cs="Times New Roman"/>
          <w:b/>
        </w:rPr>
      </w:pPr>
      <w:r>
        <w:rPr>
          <w:rFonts w:ascii="Times New Roman" w:hAnsi="Times New Roman" w:cs="Times New Roman"/>
          <w:b/>
        </w:rPr>
        <w:t>Not Human Wisdom</w:t>
      </w:r>
    </w:p>
    <w:p w14:paraId="036F3A71" w14:textId="3AF40A35" w:rsidR="002C204B" w:rsidRPr="00202FF1" w:rsidRDefault="00047189" w:rsidP="00C74509">
      <w:pPr>
        <w:widowControl w:val="0"/>
        <w:autoSpaceDE w:val="0"/>
        <w:autoSpaceDN w:val="0"/>
        <w:adjustRightInd w:val="0"/>
        <w:rPr>
          <w:rFonts w:ascii="Times New Roman" w:hAnsi="Times New Roman" w:cs="Times New Roman"/>
        </w:rPr>
      </w:pPr>
      <w:r w:rsidRPr="00202FF1">
        <w:rPr>
          <w:rFonts w:ascii="Times New Roman" w:hAnsi="Times New Roman" w:cs="Times New Roman"/>
        </w:rPr>
        <w:t>Wisdom,</w:t>
      </w:r>
      <w:r w:rsidR="00AA61EB" w:rsidRPr="00202FF1">
        <w:rPr>
          <w:rFonts w:ascii="Times New Roman" w:hAnsi="Times New Roman" w:cs="Times New Roman"/>
        </w:rPr>
        <w:t xml:space="preserve"> </w:t>
      </w:r>
      <w:r w:rsidRPr="00202FF1">
        <w:rPr>
          <w:rFonts w:ascii="Times New Roman" w:hAnsi="Times New Roman" w:cs="Times New Roman"/>
        </w:rPr>
        <w:t>eloquence, and rhetoric may have t</w:t>
      </w:r>
      <w:r w:rsidR="002C204B" w:rsidRPr="00202FF1">
        <w:rPr>
          <w:rFonts w:ascii="Times New Roman" w:hAnsi="Times New Roman" w:cs="Times New Roman"/>
        </w:rPr>
        <w:t>heir place in human discourses, but</w:t>
      </w:r>
      <w:r w:rsidRPr="00202FF1">
        <w:rPr>
          <w:rFonts w:ascii="Times New Roman" w:hAnsi="Times New Roman" w:cs="Times New Roman"/>
        </w:rPr>
        <w:t xml:space="preserve"> Christians</w:t>
      </w:r>
      <w:r w:rsidR="00C74509">
        <w:rPr>
          <w:rFonts w:ascii="Times New Roman" w:hAnsi="Times New Roman" w:cs="Times New Roman"/>
        </w:rPr>
        <w:t xml:space="preserve"> – </w:t>
      </w:r>
      <w:r w:rsidRPr="00202FF1">
        <w:rPr>
          <w:rFonts w:ascii="Times New Roman" w:hAnsi="Times New Roman" w:cs="Times New Roman"/>
        </w:rPr>
        <w:t>whether they come from a Jewish or a G</w:t>
      </w:r>
      <w:r w:rsidR="00C74509">
        <w:rPr>
          <w:rFonts w:ascii="Times New Roman" w:hAnsi="Times New Roman" w:cs="Times New Roman"/>
        </w:rPr>
        <w:t>entile back</w:t>
      </w:r>
      <w:r w:rsidR="002C204B" w:rsidRPr="00202FF1">
        <w:rPr>
          <w:rFonts w:ascii="Times New Roman" w:hAnsi="Times New Roman" w:cs="Times New Roman"/>
        </w:rPr>
        <w:t>ground, viz. the Gospel or the M</w:t>
      </w:r>
      <w:r w:rsidRPr="00202FF1">
        <w:rPr>
          <w:rFonts w:ascii="Times New Roman" w:hAnsi="Times New Roman" w:cs="Times New Roman"/>
        </w:rPr>
        <w:t>essage of the cross</w:t>
      </w:r>
      <w:r w:rsidR="00C74509">
        <w:rPr>
          <w:rFonts w:ascii="Times New Roman" w:hAnsi="Times New Roman" w:cs="Times New Roman"/>
        </w:rPr>
        <w:t xml:space="preserve"> –</w:t>
      </w:r>
      <w:r w:rsidR="002C204B" w:rsidRPr="00202FF1">
        <w:rPr>
          <w:rFonts w:ascii="Times New Roman" w:hAnsi="Times New Roman" w:cs="Times New Roman"/>
        </w:rPr>
        <w:t xml:space="preserve"> can’t be subjected to any f</w:t>
      </w:r>
      <w:r w:rsidR="00C74509">
        <w:rPr>
          <w:rFonts w:ascii="Times New Roman" w:hAnsi="Times New Roman" w:cs="Times New Roman"/>
        </w:rPr>
        <w:t>orm</w:t>
      </w:r>
      <w:r w:rsidR="002C204B" w:rsidRPr="00202FF1">
        <w:rPr>
          <w:rFonts w:ascii="Times New Roman" w:hAnsi="Times New Roman" w:cs="Times New Roman"/>
        </w:rPr>
        <w:t xml:space="preserve"> of human wisdom</w:t>
      </w:r>
      <w:r w:rsidR="00C74509">
        <w:rPr>
          <w:rFonts w:ascii="Times New Roman" w:hAnsi="Times New Roman" w:cs="Times New Roman"/>
        </w:rPr>
        <w:t>.  Why?</w:t>
      </w:r>
    </w:p>
    <w:p w14:paraId="6F59E4C2" w14:textId="45B2C4A7" w:rsidR="002C204B" w:rsidRDefault="002C204B" w:rsidP="00C74509">
      <w:pPr>
        <w:pStyle w:val="ListParagraph"/>
        <w:widowControl w:val="0"/>
        <w:numPr>
          <w:ilvl w:val="0"/>
          <w:numId w:val="6"/>
        </w:numPr>
        <w:autoSpaceDE w:val="0"/>
        <w:autoSpaceDN w:val="0"/>
        <w:adjustRightInd w:val="0"/>
        <w:ind w:left="360" w:hanging="360"/>
        <w:rPr>
          <w:rFonts w:ascii="Times New Roman" w:hAnsi="Times New Roman" w:cs="Times New Roman"/>
        </w:rPr>
      </w:pPr>
      <w:r w:rsidRPr="00C74509">
        <w:rPr>
          <w:rFonts w:ascii="Times New Roman" w:hAnsi="Times New Roman" w:cs="Times New Roman"/>
        </w:rPr>
        <w:t>The cross does not use power or strength</w:t>
      </w:r>
      <w:r w:rsidR="00C74509">
        <w:rPr>
          <w:rFonts w:ascii="Times New Roman" w:hAnsi="Times New Roman" w:cs="Times New Roman"/>
        </w:rPr>
        <w:t>.</w:t>
      </w:r>
    </w:p>
    <w:p w14:paraId="0C7B8BFB" w14:textId="77777777" w:rsidR="00C74509" w:rsidRPr="00C74509" w:rsidRDefault="00C74509" w:rsidP="00C74509">
      <w:pPr>
        <w:pStyle w:val="ListParagraph"/>
        <w:widowControl w:val="0"/>
        <w:autoSpaceDE w:val="0"/>
        <w:autoSpaceDN w:val="0"/>
        <w:adjustRightInd w:val="0"/>
        <w:ind w:left="360"/>
        <w:rPr>
          <w:rFonts w:ascii="Times New Roman" w:hAnsi="Times New Roman" w:cs="Times New Roman"/>
        </w:rPr>
      </w:pPr>
    </w:p>
    <w:p w14:paraId="7AB5E2C3" w14:textId="30413BC8" w:rsidR="00C74509" w:rsidRDefault="002C204B" w:rsidP="00C74509">
      <w:pPr>
        <w:pStyle w:val="ListParagraph"/>
        <w:widowControl w:val="0"/>
        <w:numPr>
          <w:ilvl w:val="0"/>
          <w:numId w:val="6"/>
        </w:numPr>
        <w:autoSpaceDE w:val="0"/>
        <w:autoSpaceDN w:val="0"/>
        <w:adjustRightInd w:val="0"/>
        <w:ind w:left="360" w:hanging="360"/>
        <w:rPr>
          <w:rFonts w:ascii="Times New Roman" w:hAnsi="Times New Roman" w:cs="Times New Roman"/>
        </w:rPr>
      </w:pPr>
      <w:r w:rsidRPr="00202FF1">
        <w:rPr>
          <w:rFonts w:ascii="Times New Roman" w:hAnsi="Times New Roman" w:cs="Times New Roman"/>
        </w:rPr>
        <w:t xml:space="preserve">There </w:t>
      </w:r>
      <w:r w:rsidR="0041141C" w:rsidRPr="00202FF1">
        <w:rPr>
          <w:rFonts w:ascii="Times New Roman" w:hAnsi="Times New Roman" w:cs="Times New Roman"/>
        </w:rPr>
        <w:t>are no techniques</w:t>
      </w:r>
      <w:r w:rsidRPr="00202FF1">
        <w:rPr>
          <w:rFonts w:ascii="Times New Roman" w:hAnsi="Times New Roman" w:cs="Times New Roman"/>
        </w:rPr>
        <w:t xml:space="preserve"> of persuasion in saying </w:t>
      </w:r>
      <w:r w:rsidR="00C74509">
        <w:rPr>
          <w:rFonts w:ascii="Times New Roman" w:hAnsi="Times New Roman" w:cs="Times New Roman"/>
        </w:rPr>
        <w:t>“</w:t>
      </w:r>
      <w:r w:rsidRPr="00202FF1">
        <w:rPr>
          <w:rFonts w:ascii="Times New Roman" w:hAnsi="Times New Roman" w:cs="Times New Roman"/>
        </w:rPr>
        <w:t>one died for all.</w:t>
      </w:r>
      <w:r w:rsidR="00C74509">
        <w:rPr>
          <w:rFonts w:ascii="Times New Roman" w:hAnsi="Times New Roman" w:cs="Times New Roman"/>
        </w:rPr>
        <w:t>”</w:t>
      </w:r>
    </w:p>
    <w:p w14:paraId="21B5A038" w14:textId="77777777" w:rsidR="00C74509" w:rsidRPr="00C74509" w:rsidRDefault="00C74509" w:rsidP="00C74509">
      <w:pPr>
        <w:widowControl w:val="0"/>
        <w:autoSpaceDE w:val="0"/>
        <w:autoSpaceDN w:val="0"/>
        <w:adjustRightInd w:val="0"/>
        <w:rPr>
          <w:rFonts w:ascii="Times New Roman" w:hAnsi="Times New Roman" w:cs="Times New Roman"/>
        </w:rPr>
      </w:pPr>
    </w:p>
    <w:p w14:paraId="14C7938C" w14:textId="4229F174" w:rsidR="002C204B" w:rsidRDefault="002C204B" w:rsidP="00C74509">
      <w:pPr>
        <w:pStyle w:val="ListParagraph"/>
        <w:widowControl w:val="0"/>
        <w:numPr>
          <w:ilvl w:val="0"/>
          <w:numId w:val="6"/>
        </w:numPr>
        <w:autoSpaceDE w:val="0"/>
        <w:autoSpaceDN w:val="0"/>
        <w:adjustRightInd w:val="0"/>
        <w:ind w:left="360" w:hanging="360"/>
        <w:rPr>
          <w:rFonts w:ascii="Times New Roman" w:hAnsi="Times New Roman" w:cs="Times New Roman"/>
        </w:rPr>
      </w:pPr>
      <w:r w:rsidRPr="00202FF1">
        <w:rPr>
          <w:rFonts w:ascii="Times New Roman" w:hAnsi="Times New Roman" w:cs="Times New Roman"/>
        </w:rPr>
        <w:t xml:space="preserve">The cross puts love first and love has been always seen as weakness. </w:t>
      </w:r>
      <w:r w:rsidR="00C74509">
        <w:rPr>
          <w:rFonts w:ascii="Times New Roman" w:hAnsi="Times New Roman" w:cs="Times New Roman"/>
        </w:rPr>
        <w:t xml:space="preserve"> </w:t>
      </w:r>
      <w:r w:rsidRPr="00202FF1">
        <w:rPr>
          <w:rFonts w:ascii="Times New Roman" w:hAnsi="Times New Roman" w:cs="Times New Roman"/>
        </w:rPr>
        <w:t xml:space="preserve">Why should God save us by love and not by using his divine </w:t>
      </w:r>
      <w:r w:rsidR="00C74509">
        <w:rPr>
          <w:rFonts w:ascii="Times New Roman" w:hAnsi="Times New Roman" w:cs="Times New Roman"/>
        </w:rPr>
        <w:t>power?</w:t>
      </w:r>
    </w:p>
    <w:p w14:paraId="102C7B9D" w14:textId="77777777" w:rsidR="00C74509" w:rsidRPr="00C74509" w:rsidRDefault="00C74509" w:rsidP="00C74509">
      <w:pPr>
        <w:widowControl w:val="0"/>
        <w:autoSpaceDE w:val="0"/>
        <w:autoSpaceDN w:val="0"/>
        <w:adjustRightInd w:val="0"/>
        <w:rPr>
          <w:rFonts w:ascii="Times New Roman" w:hAnsi="Times New Roman" w:cs="Times New Roman"/>
        </w:rPr>
      </w:pPr>
    </w:p>
    <w:p w14:paraId="41DDD991" w14:textId="59496994" w:rsidR="002C204B" w:rsidRDefault="002C204B" w:rsidP="00C74509">
      <w:pPr>
        <w:pStyle w:val="ListParagraph"/>
        <w:widowControl w:val="0"/>
        <w:numPr>
          <w:ilvl w:val="0"/>
          <w:numId w:val="6"/>
        </w:numPr>
        <w:autoSpaceDE w:val="0"/>
        <w:autoSpaceDN w:val="0"/>
        <w:adjustRightInd w:val="0"/>
        <w:ind w:left="360" w:hanging="360"/>
        <w:rPr>
          <w:rFonts w:ascii="Times New Roman" w:hAnsi="Times New Roman" w:cs="Times New Roman"/>
        </w:rPr>
      </w:pPr>
      <w:r w:rsidRPr="00202FF1">
        <w:rPr>
          <w:rFonts w:ascii="Times New Roman" w:hAnsi="Times New Roman" w:cs="Times New Roman"/>
        </w:rPr>
        <w:t xml:space="preserve">When the all-powerful God sends his Son to save us by </w:t>
      </w:r>
      <w:r w:rsidR="00D44465" w:rsidRPr="00202FF1">
        <w:rPr>
          <w:rFonts w:ascii="Times New Roman" w:hAnsi="Times New Roman" w:cs="Times New Roman"/>
        </w:rPr>
        <w:t>dying</w:t>
      </w:r>
      <w:r w:rsidRPr="00202FF1">
        <w:rPr>
          <w:rFonts w:ascii="Times New Roman" w:hAnsi="Times New Roman" w:cs="Times New Roman"/>
        </w:rPr>
        <w:t xml:space="preserve"> this </w:t>
      </w:r>
      <w:r w:rsidR="00D44465" w:rsidRPr="00202FF1">
        <w:rPr>
          <w:rFonts w:ascii="Times New Roman" w:hAnsi="Times New Roman" w:cs="Times New Roman"/>
        </w:rPr>
        <w:t>horrible</w:t>
      </w:r>
      <w:r w:rsidRPr="00202FF1">
        <w:rPr>
          <w:rFonts w:ascii="Times New Roman" w:hAnsi="Times New Roman" w:cs="Times New Roman"/>
        </w:rPr>
        <w:t xml:space="preserve"> death, </w:t>
      </w:r>
      <w:proofErr w:type="gramStart"/>
      <w:r w:rsidRPr="00202FF1">
        <w:rPr>
          <w:rFonts w:ascii="Times New Roman" w:hAnsi="Times New Roman" w:cs="Times New Roman"/>
        </w:rPr>
        <w:t>who</w:t>
      </w:r>
      <w:proofErr w:type="gramEnd"/>
      <w:r w:rsidRPr="00202FF1">
        <w:rPr>
          <w:rFonts w:ascii="Times New Roman" w:hAnsi="Times New Roman" w:cs="Times New Roman"/>
        </w:rPr>
        <w:t xml:space="preserve"> can fee</w:t>
      </w:r>
      <w:r w:rsidR="00D44465" w:rsidRPr="00202FF1">
        <w:rPr>
          <w:rFonts w:ascii="Times New Roman" w:hAnsi="Times New Roman" w:cs="Times New Roman"/>
        </w:rPr>
        <w:t xml:space="preserve">l or think that there even </w:t>
      </w:r>
      <w:r w:rsidR="00C74509" w:rsidRPr="00C74509">
        <w:rPr>
          <w:rFonts w:ascii="Times New Roman" w:hAnsi="Times New Roman" w:cs="Times New Roman"/>
          <w:i/>
        </w:rPr>
        <w:t>is</w:t>
      </w:r>
      <w:r w:rsidR="00C74509">
        <w:rPr>
          <w:rFonts w:ascii="Times New Roman" w:hAnsi="Times New Roman" w:cs="Times New Roman"/>
        </w:rPr>
        <w:t xml:space="preserve"> </w:t>
      </w:r>
      <w:r w:rsidR="00D44465" w:rsidRPr="00202FF1">
        <w:rPr>
          <w:rFonts w:ascii="Times New Roman" w:hAnsi="Times New Roman" w:cs="Times New Roman"/>
        </w:rPr>
        <w:t>wisdom</w:t>
      </w:r>
      <w:r w:rsidRPr="00202FF1">
        <w:rPr>
          <w:rFonts w:ascii="Times New Roman" w:hAnsi="Times New Roman" w:cs="Times New Roman"/>
        </w:rPr>
        <w:t xml:space="preserve"> </w:t>
      </w:r>
      <w:r w:rsidR="00D44465" w:rsidRPr="00202FF1">
        <w:rPr>
          <w:rFonts w:ascii="Times New Roman" w:hAnsi="Times New Roman" w:cs="Times New Roman"/>
        </w:rPr>
        <w:t>is such a death</w:t>
      </w:r>
      <w:r w:rsidR="00C74509">
        <w:rPr>
          <w:rFonts w:ascii="Times New Roman" w:hAnsi="Times New Roman" w:cs="Times New Roman"/>
        </w:rPr>
        <w:t>?</w:t>
      </w:r>
    </w:p>
    <w:p w14:paraId="2AD3C785" w14:textId="0DB70110" w:rsidR="00C74509" w:rsidRPr="00C74509" w:rsidRDefault="00C74509" w:rsidP="00C74509">
      <w:pPr>
        <w:pStyle w:val="ListParagraph"/>
        <w:widowControl w:val="0"/>
        <w:autoSpaceDE w:val="0"/>
        <w:autoSpaceDN w:val="0"/>
        <w:adjustRightInd w:val="0"/>
        <w:ind w:left="0"/>
        <w:rPr>
          <w:rFonts w:ascii="Times New Roman" w:hAnsi="Times New Roman" w:cs="Times New Roman"/>
          <w:b/>
        </w:rPr>
      </w:pPr>
      <w:r>
        <w:rPr>
          <w:rFonts w:ascii="Times New Roman" w:hAnsi="Times New Roman" w:cs="Times New Roman"/>
          <w:b/>
        </w:rPr>
        <w:lastRenderedPageBreak/>
        <w:t>Graffiti: The Cross as Seen by an Early Pagan</w:t>
      </w:r>
    </w:p>
    <w:p w14:paraId="505A1B22" w14:textId="2BCFCFE1" w:rsidR="0040755F" w:rsidRPr="00202FF1" w:rsidRDefault="00C74509" w:rsidP="00C74509">
      <w:pPr>
        <w:pStyle w:val="ListParagraph"/>
        <w:widowControl w:val="0"/>
        <w:autoSpaceDE w:val="0"/>
        <w:autoSpaceDN w:val="0"/>
        <w:adjustRightInd w:val="0"/>
        <w:ind w:left="0"/>
        <w:rPr>
          <w:rFonts w:ascii="Times New Roman" w:hAnsi="Times New Roman" w:cs="Times New Roman"/>
        </w:rPr>
      </w:pPr>
      <w:r>
        <w:rPr>
          <w:rFonts w:ascii="Times New Roman" w:hAnsi="Times New Roman" w:cs="Times New Roman"/>
        </w:rPr>
        <w:t xml:space="preserve">Here is an image of how the cross was interpreted in the </w:t>
      </w:r>
      <w:r w:rsidR="00D44465" w:rsidRPr="00202FF1">
        <w:rPr>
          <w:rFonts w:ascii="Times New Roman" w:hAnsi="Times New Roman" w:cs="Times New Roman"/>
        </w:rPr>
        <w:t>eyes of a pagan person who left</w:t>
      </w:r>
      <w:r>
        <w:rPr>
          <w:rFonts w:ascii="Times New Roman" w:hAnsi="Times New Roman" w:cs="Times New Roman"/>
        </w:rPr>
        <w:t xml:space="preserve"> this </w:t>
      </w:r>
      <w:r w:rsidR="00D44465" w:rsidRPr="00202FF1">
        <w:rPr>
          <w:rFonts w:ascii="Times New Roman" w:hAnsi="Times New Roman" w:cs="Times New Roman"/>
        </w:rPr>
        <w:t xml:space="preserve">Graffiti found in Rome </w:t>
      </w:r>
      <w:r>
        <w:rPr>
          <w:rFonts w:ascii="Times New Roman" w:hAnsi="Times New Roman" w:cs="Times New Roman"/>
        </w:rPr>
        <w:t>a</w:t>
      </w:r>
      <w:r w:rsidR="00D44465" w:rsidRPr="00202FF1">
        <w:rPr>
          <w:rFonts w:ascii="Times New Roman" w:hAnsi="Times New Roman" w:cs="Times New Roman"/>
        </w:rPr>
        <w:t xml:space="preserve">round </w:t>
      </w:r>
      <w:r w:rsidR="0040755F">
        <w:rPr>
          <w:rFonts w:ascii="Times New Roman" w:hAnsi="Times New Roman" w:cs="Times New Roman"/>
        </w:rPr>
        <w:t>the second cent</w:t>
      </w:r>
      <w:r>
        <w:rPr>
          <w:rFonts w:ascii="Times New Roman" w:hAnsi="Times New Roman" w:cs="Times New Roman"/>
        </w:rPr>
        <w:t>ury.</w:t>
      </w:r>
    </w:p>
    <w:p w14:paraId="6358A02A" w14:textId="4D30487F" w:rsidR="00D44465" w:rsidRDefault="00D44465" w:rsidP="00C74509">
      <w:pPr>
        <w:jc w:val="center"/>
        <w:rPr>
          <w:rFonts w:ascii="Times New Roman" w:hAnsi="Times New Roman" w:cs="Times New Roman"/>
          <w:b/>
        </w:rPr>
      </w:pPr>
      <w:r w:rsidRPr="0040755F">
        <w:rPr>
          <w:rFonts w:ascii="Times New Roman" w:hAnsi="Times New Roman" w:cs="Times New Roman"/>
          <w:noProof/>
          <w:bdr w:val="single" w:sz="4" w:space="0" w:color="auto"/>
        </w:rPr>
        <w:drawing>
          <wp:inline distT="0" distB="0" distL="0" distR="0" wp14:anchorId="36833A07" wp14:editId="0C3DD37E">
            <wp:extent cx="5486400" cy="730300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303008"/>
                    </a:xfrm>
                    <a:prstGeom prst="rect">
                      <a:avLst/>
                    </a:prstGeom>
                    <a:noFill/>
                    <a:ln>
                      <a:noFill/>
                    </a:ln>
                  </pic:spPr>
                </pic:pic>
              </a:graphicData>
            </a:graphic>
          </wp:inline>
        </w:drawing>
      </w:r>
      <w:r w:rsidR="0040755F">
        <w:rPr>
          <w:rFonts w:ascii="Arial" w:hAnsi="Arial" w:cs="Arial"/>
          <w:b/>
          <w:i/>
          <w:sz w:val="32"/>
          <w:szCs w:val="32"/>
        </w:rPr>
        <w:t>“</w:t>
      </w:r>
      <w:proofErr w:type="spellStart"/>
      <w:r w:rsidR="0040755F">
        <w:rPr>
          <w:rFonts w:ascii="Arial" w:hAnsi="Arial" w:cs="Arial"/>
          <w:b/>
          <w:i/>
          <w:sz w:val="32"/>
          <w:szCs w:val="32"/>
        </w:rPr>
        <w:t>A</w:t>
      </w:r>
      <w:r w:rsidRPr="0040755F">
        <w:rPr>
          <w:rFonts w:ascii="Arial" w:hAnsi="Arial" w:cs="Arial"/>
          <w:b/>
          <w:i/>
          <w:sz w:val="32"/>
          <w:szCs w:val="32"/>
        </w:rPr>
        <w:t>lexamenos</w:t>
      </w:r>
      <w:proofErr w:type="spellEnd"/>
      <w:r w:rsidRPr="0040755F">
        <w:rPr>
          <w:rFonts w:ascii="Arial" w:hAnsi="Arial" w:cs="Arial"/>
          <w:b/>
          <w:i/>
          <w:sz w:val="32"/>
          <w:szCs w:val="32"/>
        </w:rPr>
        <w:t>, worship God!</w:t>
      </w:r>
      <w:r w:rsidR="00C74509" w:rsidRPr="0040755F">
        <w:rPr>
          <w:rFonts w:ascii="Arial" w:hAnsi="Arial" w:cs="Arial"/>
          <w:b/>
          <w:i/>
          <w:sz w:val="32"/>
          <w:szCs w:val="32"/>
        </w:rPr>
        <w:t>”</w:t>
      </w:r>
    </w:p>
    <w:p w14:paraId="6570A306" w14:textId="280960AF" w:rsidR="0040755F" w:rsidRPr="0040755F" w:rsidRDefault="0040755F" w:rsidP="0040755F">
      <w:pPr>
        <w:rPr>
          <w:rFonts w:ascii="Times New Roman" w:hAnsi="Times New Roman" w:cs="Times New Roman"/>
          <w:b/>
        </w:rPr>
      </w:pPr>
      <w:r w:rsidRPr="0040755F">
        <w:rPr>
          <w:rFonts w:ascii="Times New Roman" w:hAnsi="Times New Roman" w:cs="Times New Roman"/>
          <w:b/>
          <w:i/>
        </w:rPr>
        <w:lastRenderedPageBreak/>
        <w:t>“</w:t>
      </w:r>
      <w:proofErr w:type="spellStart"/>
      <w:r w:rsidRPr="0040755F">
        <w:rPr>
          <w:rFonts w:ascii="Times New Roman" w:hAnsi="Times New Roman" w:cs="Times New Roman"/>
          <w:b/>
          <w:i/>
        </w:rPr>
        <w:t>A</w:t>
      </w:r>
      <w:r w:rsidR="00635CB6">
        <w:rPr>
          <w:rFonts w:ascii="Times New Roman" w:hAnsi="Times New Roman" w:cs="Times New Roman"/>
          <w:b/>
          <w:i/>
        </w:rPr>
        <w:t>lexamenos</w:t>
      </w:r>
      <w:proofErr w:type="spellEnd"/>
      <w:r w:rsidR="00635CB6">
        <w:rPr>
          <w:rFonts w:ascii="Times New Roman" w:hAnsi="Times New Roman" w:cs="Times New Roman"/>
          <w:b/>
          <w:i/>
        </w:rPr>
        <w:t>, W</w:t>
      </w:r>
      <w:r w:rsidRPr="0040755F">
        <w:rPr>
          <w:rFonts w:ascii="Times New Roman" w:hAnsi="Times New Roman" w:cs="Times New Roman"/>
          <w:b/>
          <w:i/>
        </w:rPr>
        <w:t>orship God!”</w:t>
      </w:r>
    </w:p>
    <w:p w14:paraId="2333952A" w14:textId="77777777" w:rsidR="00635CB6" w:rsidRDefault="00D44465" w:rsidP="00635CB6">
      <w:pPr>
        <w:widowControl w:val="0"/>
        <w:autoSpaceDE w:val="0"/>
        <w:autoSpaceDN w:val="0"/>
        <w:adjustRightInd w:val="0"/>
        <w:rPr>
          <w:rFonts w:ascii="Times New Roman" w:hAnsi="Times New Roman" w:cs="Times New Roman"/>
        </w:rPr>
      </w:pPr>
      <w:r w:rsidRPr="0040755F">
        <w:rPr>
          <w:rFonts w:ascii="Times New Roman" w:hAnsi="Times New Roman" w:cs="Times New Roman"/>
        </w:rPr>
        <w:t xml:space="preserve">The accusation that Christians practiced </w:t>
      </w:r>
      <w:hyperlink r:id="rId10" w:history="1">
        <w:proofErr w:type="spellStart"/>
        <w:r w:rsidRPr="0040755F">
          <w:rPr>
            <w:rFonts w:ascii="Times New Roman" w:hAnsi="Times New Roman" w:cs="Times New Roman"/>
            <w:i/>
            <w:iCs/>
          </w:rPr>
          <w:t>onolatry</w:t>
        </w:r>
        <w:proofErr w:type="spellEnd"/>
      </w:hyperlink>
      <w:r w:rsidRPr="0040755F">
        <w:rPr>
          <w:rFonts w:ascii="Times New Roman" w:hAnsi="Times New Roman" w:cs="Times New Roman"/>
          <w:i/>
        </w:rPr>
        <w:t xml:space="preserve"> </w:t>
      </w:r>
      <w:r w:rsidRPr="0040755F">
        <w:rPr>
          <w:rFonts w:ascii="Times New Roman" w:hAnsi="Times New Roman" w:cs="Times New Roman"/>
        </w:rPr>
        <w:t>(donkey-worship) seems to have been common at the time.</w:t>
      </w:r>
      <w:r w:rsidR="00635CB6">
        <w:rPr>
          <w:rFonts w:ascii="Times New Roman" w:hAnsi="Times New Roman" w:cs="Times New Roman"/>
        </w:rPr>
        <w:t xml:space="preserve"> </w:t>
      </w:r>
      <w:r w:rsidRPr="0040755F">
        <w:rPr>
          <w:rFonts w:ascii="Times New Roman" w:hAnsi="Times New Roman" w:cs="Times New Roman"/>
        </w:rPr>
        <w:t xml:space="preserve"> It was based on the misconception of the Jews worshiping a God in form of a donkey</w:t>
      </w:r>
      <w:r w:rsidR="00635CB6">
        <w:rPr>
          <w:rFonts w:ascii="Times New Roman" w:hAnsi="Times New Roman" w:cs="Times New Roman"/>
        </w:rPr>
        <w:t xml:space="preserve">.  The </w:t>
      </w:r>
      <w:r w:rsidRPr="0040755F">
        <w:rPr>
          <w:rFonts w:ascii="Times New Roman" w:hAnsi="Times New Roman" w:cs="Times New Roman"/>
        </w:rPr>
        <w:t>source of this prejudice is not clear.</w:t>
      </w:r>
      <w:r w:rsidR="00635CB6">
        <w:rPr>
          <w:rFonts w:ascii="Times New Roman" w:hAnsi="Times New Roman" w:cs="Times New Roman"/>
        </w:rPr>
        <w:t xml:space="preserve"> </w:t>
      </w:r>
      <w:r w:rsidRPr="0040755F">
        <w:rPr>
          <w:rFonts w:ascii="Times New Roman" w:hAnsi="Times New Roman" w:cs="Times New Roman"/>
        </w:rPr>
        <w:t xml:space="preserve"> </w:t>
      </w:r>
      <w:hyperlink r:id="rId11" w:history="1">
        <w:proofErr w:type="gramStart"/>
        <w:r w:rsidRPr="0040755F">
          <w:rPr>
            <w:rFonts w:ascii="Times New Roman" w:hAnsi="Times New Roman" w:cs="Times New Roman"/>
          </w:rPr>
          <w:t>Tertullian</w:t>
        </w:r>
      </w:hyperlink>
      <w:r w:rsidRPr="0040755F">
        <w:rPr>
          <w:rFonts w:ascii="Times New Roman" w:hAnsi="Times New Roman" w:cs="Times New Roman"/>
        </w:rPr>
        <w:t xml:space="preserve">, writing in the late 2nd or early 3rd century, reports that Christians along with Jews were accused of worshipping a deity with </w:t>
      </w:r>
      <w:r w:rsidR="00635CB6">
        <w:rPr>
          <w:rFonts w:ascii="Times New Roman" w:hAnsi="Times New Roman" w:cs="Times New Roman"/>
        </w:rPr>
        <w:t>“</w:t>
      </w:r>
      <w:r w:rsidRPr="0040755F">
        <w:rPr>
          <w:rFonts w:ascii="Times New Roman" w:hAnsi="Times New Roman" w:cs="Times New Roman"/>
        </w:rPr>
        <w:t>the head of an ass.</w:t>
      </w:r>
      <w:r w:rsidR="00635CB6">
        <w:rPr>
          <w:rFonts w:ascii="Times New Roman" w:hAnsi="Times New Roman" w:cs="Times New Roman"/>
        </w:rPr>
        <w:t>”</w:t>
      </w:r>
      <w:proofErr w:type="gramEnd"/>
      <w:r w:rsidRPr="0040755F">
        <w:rPr>
          <w:rFonts w:ascii="Times New Roman" w:hAnsi="Times New Roman" w:cs="Times New Roman"/>
        </w:rPr>
        <w:t xml:space="preserve"> </w:t>
      </w:r>
      <w:r w:rsidR="00635CB6">
        <w:rPr>
          <w:rFonts w:ascii="Times New Roman" w:hAnsi="Times New Roman" w:cs="Times New Roman"/>
        </w:rPr>
        <w:t xml:space="preserve"> </w:t>
      </w:r>
      <w:r w:rsidRPr="0040755F">
        <w:rPr>
          <w:rFonts w:ascii="Times New Roman" w:hAnsi="Times New Roman" w:cs="Times New Roman"/>
        </w:rPr>
        <w:t xml:space="preserve">He also mentions an </w:t>
      </w:r>
      <w:hyperlink r:id="rId12" w:history="1">
        <w:r w:rsidRPr="0040755F">
          <w:rPr>
            <w:rFonts w:ascii="Times New Roman" w:hAnsi="Times New Roman" w:cs="Times New Roman"/>
          </w:rPr>
          <w:t>apostate Jew</w:t>
        </w:r>
      </w:hyperlink>
      <w:r w:rsidRPr="0040755F">
        <w:rPr>
          <w:rFonts w:ascii="Times New Roman" w:hAnsi="Times New Roman" w:cs="Times New Roman"/>
        </w:rPr>
        <w:t xml:space="preserve"> who carried around </w:t>
      </w:r>
      <w:hyperlink r:id="rId13" w:history="1">
        <w:r w:rsidRPr="0040755F">
          <w:rPr>
            <w:rFonts w:ascii="Times New Roman" w:hAnsi="Times New Roman" w:cs="Times New Roman"/>
          </w:rPr>
          <w:t>Carthage</w:t>
        </w:r>
      </w:hyperlink>
      <w:r w:rsidRPr="0040755F">
        <w:rPr>
          <w:rFonts w:ascii="Times New Roman" w:hAnsi="Times New Roman" w:cs="Times New Roman"/>
        </w:rPr>
        <w:t xml:space="preserve"> a </w:t>
      </w:r>
      <w:hyperlink r:id="rId14" w:history="1">
        <w:r w:rsidRPr="0040755F">
          <w:rPr>
            <w:rFonts w:ascii="Times New Roman" w:hAnsi="Times New Roman" w:cs="Times New Roman"/>
          </w:rPr>
          <w:t>caricature</w:t>
        </w:r>
      </w:hyperlink>
      <w:r w:rsidRPr="0040755F">
        <w:rPr>
          <w:rFonts w:ascii="Times New Roman" w:hAnsi="Times New Roman" w:cs="Times New Roman"/>
        </w:rPr>
        <w:t xml:space="preserve"> of a Christian with ass's ears and hooves, labeled </w:t>
      </w:r>
      <w:r w:rsidRPr="00635CB6">
        <w:rPr>
          <w:rFonts w:ascii="Times New Roman" w:hAnsi="Times New Roman" w:cs="Times New Roman"/>
          <w:i/>
          <w:iCs/>
        </w:rPr>
        <w:t xml:space="preserve">Deus </w:t>
      </w:r>
      <w:proofErr w:type="spellStart"/>
      <w:r w:rsidRPr="00635CB6">
        <w:rPr>
          <w:rFonts w:ascii="Times New Roman" w:hAnsi="Times New Roman" w:cs="Times New Roman"/>
          <w:i/>
          <w:iCs/>
        </w:rPr>
        <w:t>Christianorum</w:t>
      </w:r>
      <w:proofErr w:type="spellEnd"/>
      <w:r w:rsidRPr="00635CB6">
        <w:rPr>
          <w:rFonts w:ascii="Times New Roman" w:hAnsi="Times New Roman" w:cs="Times New Roman"/>
          <w:i/>
          <w:iCs/>
        </w:rPr>
        <w:t xml:space="preserve"> </w:t>
      </w:r>
      <w:hyperlink r:id="rId15" w:history="1">
        <w:proofErr w:type="spellStart"/>
        <w:r w:rsidRPr="00635CB6">
          <w:rPr>
            <w:rFonts w:ascii="Times New Roman" w:hAnsi="Times New Roman" w:cs="Times New Roman"/>
            <w:i/>
            <w:iCs/>
          </w:rPr>
          <w:t>Onocoetes</w:t>
        </w:r>
        <w:proofErr w:type="spellEnd"/>
      </w:hyperlink>
      <w:r w:rsidRPr="0040755F">
        <w:rPr>
          <w:rFonts w:ascii="Times New Roman" w:hAnsi="Times New Roman" w:cs="Times New Roman"/>
        </w:rPr>
        <w:t xml:space="preserve"> </w:t>
      </w:r>
      <w:r w:rsidR="00635CB6">
        <w:rPr>
          <w:rFonts w:ascii="Times New Roman" w:hAnsi="Times New Roman" w:cs="Times New Roman"/>
        </w:rPr>
        <w:t>– “</w:t>
      </w:r>
      <w:r w:rsidRPr="0040755F">
        <w:rPr>
          <w:rFonts w:ascii="Times New Roman" w:hAnsi="Times New Roman" w:cs="Times New Roman"/>
        </w:rPr>
        <w:t>the God of the Christians begotten of an as</w:t>
      </w:r>
      <w:r w:rsidR="00635CB6">
        <w:rPr>
          <w:rFonts w:ascii="Times New Roman" w:hAnsi="Times New Roman" w:cs="Times New Roman"/>
        </w:rPr>
        <w:t>s.”</w:t>
      </w:r>
    </w:p>
    <w:p w14:paraId="5A05598D" w14:textId="14005753" w:rsidR="00D44465" w:rsidRPr="0040755F" w:rsidRDefault="00635CB6" w:rsidP="00635CB6">
      <w:pPr>
        <w:widowControl w:val="0"/>
        <w:autoSpaceDE w:val="0"/>
        <w:autoSpaceDN w:val="0"/>
        <w:adjustRightInd w:val="0"/>
        <w:ind w:left="3600" w:firstLine="720"/>
        <w:rPr>
          <w:rFonts w:ascii="Times New Roman" w:hAnsi="Times New Roman" w:cs="Times New Roman"/>
        </w:rPr>
      </w:pPr>
      <w:r>
        <w:rPr>
          <w:rFonts w:ascii="Times New Roman" w:hAnsi="Times New Roman" w:cs="Times New Roman"/>
        </w:rPr>
        <w:t xml:space="preserve">From </w:t>
      </w:r>
      <w:hyperlink r:id="rId16" w:history="1">
        <w:r w:rsidR="00D44465" w:rsidRPr="0040755F">
          <w:rPr>
            <w:rFonts w:ascii="Times New Roman" w:hAnsi="Times New Roman" w:cs="Times New Roman"/>
          </w:rPr>
          <w:t>Tertullian</w:t>
        </w:r>
      </w:hyperlink>
      <w:r w:rsidR="00D44465" w:rsidRPr="0040755F">
        <w:rPr>
          <w:rFonts w:ascii="Times New Roman" w:hAnsi="Times New Roman" w:cs="Times New Roman"/>
        </w:rPr>
        <w:t xml:space="preserve">, </w:t>
      </w:r>
      <w:hyperlink r:id="rId17" w:history="1">
        <w:r w:rsidR="00D44465" w:rsidRPr="00635CB6">
          <w:rPr>
            <w:rFonts w:ascii="Times New Roman" w:hAnsi="Times New Roman" w:cs="Times New Roman"/>
            <w:i/>
            <w:iCs/>
          </w:rPr>
          <w:t xml:space="preserve">Ad </w:t>
        </w:r>
        <w:proofErr w:type="spellStart"/>
        <w:r w:rsidR="00D44465" w:rsidRPr="00635CB6">
          <w:rPr>
            <w:rFonts w:ascii="Times New Roman" w:hAnsi="Times New Roman" w:cs="Times New Roman"/>
            <w:i/>
            <w:iCs/>
          </w:rPr>
          <w:t>nationes</w:t>
        </w:r>
        <w:proofErr w:type="spellEnd"/>
      </w:hyperlink>
      <w:r w:rsidR="00D44465" w:rsidRPr="00635CB6">
        <w:rPr>
          <w:rFonts w:ascii="Times New Roman" w:hAnsi="Times New Roman" w:cs="Times New Roman"/>
          <w:i/>
        </w:rPr>
        <w:t xml:space="preserve">, </w:t>
      </w:r>
      <w:hyperlink r:id="rId18" w:history="1">
        <w:r w:rsidR="00D44465" w:rsidRPr="00635CB6">
          <w:rPr>
            <w:rFonts w:ascii="Times New Roman" w:hAnsi="Times New Roman" w:cs="Times New Roman"/>
            <w:i/>
          </w:rPr>
          <w:t>1:11, 1:14</w:t>
        </w:r>
      </w:hyperlink>
    </w:p>
    <w:p w14:paraId="1A495E73" w14:textId="77777777" w:rsidR="00D44465" w:rsidRPr="00202FF1" w:rsidRDefault="00D44465" w:rsidP="00635CB6">
      <w:pPr>
        <w:rPr>
          <w:rFonts w:ascii="Times New Roman" w:hAnsi="Times New Roman" w:cs="Times New Roman"/>
        </w:rPr>
      </w:pPr>
    </w:p>
    <w:p w14:paraId="0BB92EA8" w14:textId="77777777" w:rsidR="00D44465" w:rsidRPr="00635CB6" w:rsidRDefault="00D44465" w:rsidP="00635CB6">
      <w:pPr>
        <w:pStyle w:val="ListParagraph"/>
        <w:widowControl w:val="0"/>
        <w:autoSpaceDE w:val="0"/>
        <w:autoSpaceDN w:val="0"/>
        <w:adjustRightInd w:val="0"/>
        <w:spacing w:after="240"/>
        <w:ind w:left="180"/>
        <w:jc w:val="center"/>
        <w:rPr>
          <w:rFonts w:ascii="Times New Roman" w:hAnsi="Times New Roman" w:cs="Times New Roman"/>
          <w:b/>
        </w:rPr>
      </w:pPr>
      <w:r w:rsidRPr="00635CB6">
        <w:rPr>
          <w:rFonts w:ascii="Times New Roman" w:hAnsi="Times New Roman" w:cs="Times New Roman"/>
          <w:b/>
        </w:rPr>
        <w:t>The original</w:t>
      </w:r>
    </w:p>
    <w:p w14:paraId="77C3F224" w14:textId="0ACEE64E" w:rsidR="00D44465" w:rsidRPr="00202FF1" w:rsidRDefault="00D44465" w:rsidP="00635CB6">
      <w:pPr>
        <w:pStyle w:val="ListParagraph"/>
        <w:widowControl w:val="0"/>
        <w:autoSpaceDE w:val="0"/>
        <w:autoSpaceDN w:val="0"/>
        <w:adjustRightInd w:val="0"/>
        <w:spacing w:after="240"/>
        <w:ind w:left="180"/>
        <w:jc w:val="center"/>
        <w:rPr>
          <w:rFonts w:ascii="Times New Roman" w:hAnsi="Times New Roman" w:cs="Times New Roman"/>
        </w:rPr>
      </w:pPr>
      <w:r w:rsidRPr="00202FF1">
        <w:rPr>
          <w:rFonts w:ascii="Times New Roman" w:hAnsi="Times New Roman" w:cs="Times New Roman"/>
          <w:noProof/>
        </w:rPr>
        <w:drawing>
          <wp:inline distT="0" distB="0" distL="0" distR="0" wp14:anchorId="519901DA" wp14:editId="1BB71295">
            <wp:extent cx="2159000" cy="281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0" cy="2819400"/>
                    </a:xfrm>
                    <a:prstGeom prst="rect">
                      <a:avLst/>
                    </a:prstGeom>
                    <a:noFill/>
                    <a:ln>
                      <a:noFill/>
                    </a:ln>
                  </pic:spPr>
                </pic:pic>
              </a:graphicData>
            </a:graphic>
          </wp:inline>
        </w:drawing>
      </w:r>
    </w:p>
    <w:p w14:paraId="66A9D8D1" w14:textId="77777777" w:rsidR="002C204B" w:rsidRPr="00202FF1" w:rsidRDefault="002C204B" w:rsidP="00635CB6">
      <w:pPr>
        <w:widowControl w:val="0"/>
        <w:autoSpaceDE w:val="0"/>
        <w:autoSpaceDN w:val="0"/>
        <w:adjustRightInd w:val="0"/>
        <w:rPr>
          <w:rFonts w:ascii="Times New Roman" w:hAnsi="Times New Roman" w:cs="Times New Roman"/>
        </w:rPr>
      </w:pPr>
    </w:p>
    <w:p w14:paraId="1CEFAAF6" w14:textId="26A4A2CF" w:rsidR="002C204B" w:rsidRPr="00635CB6" w:rsidRDefault="00635CB6" w:rsidP="00635CB6">
      <w:pPr>
        <w:widowControl w:val="0"/>
        <w:autoSpaceDE w:val="0"/>
        <w:autoSpaceDN w:val="0"/>
        <w:adjustRightInd w:val="0"/>
        <w:rPr>
          <w:rFonts w:ascii="Times New Roman" w:hAnsi="Times New Roman" w:cs="Times New Roman"/>
          <w:b/>
        </w:rPr>
      </w:pPr>
      <w:r>
        <w:rPr>
          <w:rFonts w:ascii="Times New Roman" w:hAnsi="Times New Roman" w:cs="Times New Roman"/>
          <w:b/>
        </w:rPr>
        <w:t>Strength and Wisdom</w:t>
      </w:r>
    </w:p>
    <w:p w14:paraId="1F67EBD2" w14:textId="3B3B05BB" w:rsidR="00047189" w:rsidRDefault="00047189" w:rsidP="00635CB6">
      <w:pPr>
        <w:widowControl w:val="0"/>
        <w:autoSpaceDE w:val="0"/>
        <w:autoSpaceDN w:val="0"/>
        <w:adjustRightInd w:val="0"/>
        <w:rPr>
          <w:rFonts w:ascii="Times New Roman" w:hAnsi="Times New Roman" w:cs="Times New Roman"/>
        </w:rPr>
      </w:pPr>
      <w:r w:rsidRPr="00202FF1">
        <w:rPr>
          <w:rFonts w:ascii="Times New Roman" w:hAnsi="Times New Roman" w:cs="Times New Roman"/>
        </w:rPr>
        <w:t>Paul insists that all Christians must draw strength for human life and its endeavors from “Christ crucified,” who is “wisdom from God,” the only one in whom we ca</w:t>
      </w:r>
      <w:r w:rsidR="00AA61EB" w:rsidRPr="00202FF1">
        <w:rPr>
          <w:rFonts w:ascii="Times New Roman" w:hAnsi="Times New Roman" w:cs="Times New Roman"/>
        </w:rPr>
        <w:t>n find our uprightness, sancti</w:t>
      </w:r>
      <w:r w:rsidRPr="00202FF1">
        <w:rPr>
          <w:rFonts w:ascii="Times New Roman" w:hAnsi="Times New Roman" w:cs="Times New Roman"/>
        </w:rPr>
        <w:t>fication, and redemption.</w:t>
      </w:r>
    </w:p>
    <w:p w14:paraId="6257B44B" w14:textId="77777777" w:rsidR="00635CB6" w:rsidRDefault="00635CB6" w:rsidP="00635CB6">
      <w:pPr>
        <w:widowControl w:val="0"/>
        <w:autoSpaceDE w:val="0"/>
        <w:autoSpaceDN w:val="0"/>
        <w:adjustRightInd w:val="0"/>
        <w:rPr>
          <w:rFonts w:ascii="Times New Roman" w:hAnsi="Times New Roman" w:cs="Times New Roman"/>
        </w:rPr>
      </w:pPr>
    </w:p>
    <w:p w14:paraId="59AC8786" w14:textId="615386A9" w:rsidR="00635CB6" w:rsidRPr="00635CB6" w:rsidRDefault="00635CB6" w:rsidP="00635CB6">
      <w:pPr>
        <w:widowControl w:val="0"/>
        <w:autoSpaceDE w:val="0"/>
        <w:autoSpaceDN w:val="0"/>
        <w:adjustRightInd w:val="0"/>
        <w:rPr>
          <w:rFonts w:ascii="Times New Roman" w:hAnsi="Times New Roman" w:cs="Times New Roman"/>
          <w:b/>
        </w:rPr>
      </w:pPr>
      <w:r>
        <w:rPr>
          <w:rFonts w:ascii="Times New Roman" w:hAnsi="Times New Roman" w:cs="Times New Roman"/>
          <w:b/>
        </w:rPr>
        <w:t>Reading the Words of Paul</w:t>
      </w:r>
    </w:p>
    <w:p w14:paraId="7DE4C490" w14:textId="77777777" w:rsidR="00635CB6" w:rsidRDefault="00635CB6" w:rsidP="00635CB6">
      <w:pPr>
        <w:widowControl w:val="0"/>
        <w:autoSpaceDE w:val="0"/>
        <w:autoSpaceDN w:val="0"/>
        <w:adjustRightInd w:val="0"/>
        <w:rPr>
          <w:rFonts w:ascii="Times New Roman" w:hAnsi="Times New Roman" w:cs="Times New Roman"/>
          <w:iCs/>
        </w:rPr>
      </w:pPr>
      <w:r>
        <w:rPr>
          <w:rFonts w:ascii="Times New Roman" w:hAnsi="Times New Roman" w:cs="Times New Roman"/>
        </w:rPr>
        <w:t xml:space="preserve">1 Corinthians </w:t>
      </w:r>
      <w:r w:rsidR="00047189" w:rsidRPr="00202FF1">
        <w:rPr>
          <w:rFonts w:ascii="Times New Roman" w:hAnsi="Times New Roman" w:cs="Times New Roman"/>
        </w:rPr>
        <w:t>1:18</w:t>
      </w:r>
      <w:r>
        <w:rPr>
          <w:rFonts w:ascii="Times New Roman" w:hAnsi="Times New Roman" w:cs="Times New Roman"/>
        </w:rPr>
        <w:t xml:space="preserve">: </w:t>
      </w:r>
      <w:r w:rsidR="00047189" w:rsidRPr="00635CB6">
        <w:rPr>
          <w:rFonts w:ascii="Times New Roman" w:hAnsi="Times New Roman" w:cs="Times New Roman"/>
          <w:i/>
          <w:iCs/>
        </w:rPr>
        <w:t>For the message of the cross is folly to those who are perishing.</w:t>
      </w:r>
    </w:p>
    <w:p w14:paraId="412F5609" w14:textId="4F333D22" w:rsidR="00047189" w:rsidRPr="00202FF1" w:rsidRDefault="00047189" w:rsidP="00635CB6">
      <w:pPr>
        <w:widowControl w:val="0"/>
        <w:autoSpaceDE w:val="0"/>
        <w:autoSpaceDN w:val="0"/>
        <w:adjustRightInd w:val="0"/>
        <w:rPr>
          <w:rFonts w:ascii="Times New Roman" w:hAnsi="Times New Roman" w:cs="Times New Roman"/>
        </w:rPr>
      </w:pPr>
      <w:r w:rsidRPr="00202FF1">
        <w:rPr>
          <w:rFonts w:ascii="Times New Roman" w:hAnsi="Times New Roman" w:cs="Times New Roman"/>
          <w:iCs/>
        </w:rPr>
        <w:t xml:space="preserve"> </w:t>
      </w:r>
      <w:r w:rsidRPr="00202FF1">
        <w:rPr>
          <w:rFonts w:ascii="Times New Roman" w:hAnsi="Times New Roman" w:cs="Times New Roman"/>
        </w:rPr>
        <w:t xml:space="preserve">This statement, </w:t>
      </w:r>
      <w:r w:rsidR="00173277" w:rsidRPr="00635CB6">
        <w:rPr>
          <w:rFonts w:ascii="Times New Roman" w:hAnsi="Times New Roman" w:cs="Times New Roman"/>
          <w:b/>
          <w:i/>
          <w:iCs/>
        </w:rPr>
        <w:t xml:space="preserve">Ho logos ho </w:t>
      </w:r>
      <w:proofErr w:type="spellStart"/>
      <w:r w:rsidR="00173277" w:rsidRPr="00635CB6">
        <w:rPr>
          <w:rFonts w:ascii="Times New Roman" w:hAnsi="Times New Roman" w:cs="Times New Roman"/>
          <w:b/>
          <w:i/>
          <w:iCs/>
        </w:rPr>
        <w:t>tou</w:t>
      </w:r>
      <w:proofErr w:type="spellEnd"/>
      <w:r w:rsidR="00173277" w:rsidRPr="00635CB6">
        <w:rPr>
          <w:rFonts w:ascii="Times New Roman" w:hAnsi="Times New Roman" w:cs="Times New Roman"/>
          <w:b/>
          <w:i/>
          <w:iCs/>
        </w:rPr>
        <w:t xml:space="preserve"> </w:t>
      </w:r>
      <w:proofErr w:type="spellStart"/>
      <w:r w:rsidRPr="00635CB6">
        <w:rPr>
          <w:rFonts w:ascii="Times New Roman" w:hAnsi="Times New Roman" w:cs="Times New Roman"/>
          <w:b/>
          <w:i/>
          <w:iCs/>
        </w:rPr>
        <w:t>staurou</w:t>
      </w:r>
      <w:proofErr w:type="spellEnd"/>
      <w:r w:rsidRPr="00202FF1">
        <w:rPr>
          <w:rFonts w:ascii="Times New Roman" w:hAnsi="Times New Roman" w:cs="Times New Roman"/>
          <w:iCs/>
        </w:rPr>
        <w:t xml:space="preserve">, </w:t>
      </w:r>
      <w:r w:rsidR="00635CB6">
        <w:rPr>
          <w:rFonts w:ascii="Times New Roman" w:hAnsi="Times New Roman" w:cs="Times New Roman"/>
          <w:iCs/>
        </w:rPr>
        <w:t xml:space="preserve">means </w:t>
      </w:r>
      <w:r w:rsidRPr="00202FF1">
        <w:rPr>
          <w:rFonts w:ascii="Times New Roman" w:hAnsi="Times New Roman" w:cs="Times New Roman"/>
        </w:rPr>
        <w:t>“the word of the cross,”</w:t>
      </w:r>
      <w:r w:rsidR="00D44465" w:rsidRPr="00202FF1">
        <w:rPr>
          <w:rFonts w:ascii="Times New Roman" w:hAnsi="Times New Roman" w:cs="Times New Roman"/>
        </w:rPr>
        <w:t xml:space="preserve"> but logos is not just a word, it is an action. </w:t>
      </w:r>
      <w:r w:rsidR="00635CB6">
        <w:rPr>
          <w:rFonts w:ascii="Times New Roman" w:hAnsi="Times New Roman" w:cs="Times New Roman"/>
        </w:rPr>
        <w:t xml:space="preserve"> </w:t>
      </w:r>
      <w:r w:rsidR="00D44465" w:rsidRPr="00202FF1">
        <w:rPr>
          <w:rFonts w:ascii="Times New Roman" w:hAnsi="Times New Roman" w:cs="Times New Roman"/>
        </w:rPr>
        <w:t xml:space="preserve">Here the </w:t>
      </w:r>
      <w:r w:rsidR="00D44465" w:rsidRPr="00635CB6">
        <w:rPr>
          <w:rFonts w:ascii="Times New Roman" w:hAnsi="Times New Roman" w:cs="Times New Roman"/>
          <w:i/>
        </w:rPr>
        <w:t>logos</w:t>
      </w:r>
      <w:r w:rsidR="00635CB6">
        <w:rPr>
          <w:rFonts w:ascii="Times New Roman" w:hAnsi="Times New Roman" w:cs="Times New Roman"/>
        </w:rPr>
        <w:t>,</w:t>
      </w:r>
      <w:r w:rsidR="00D44465" w:rsidRPr="00202FF1">
        <w:rPr>
          <w:rFonts w:ascii="Times New Roman" w:hAnsi="Times New Roman" w:cs="Times New Roman"/>
        </w:rPr>
        <w:t xml:space="preserve"> the action of the message</w:t>
      </w:r>
      <w:r w:rsidR="00635CB6">
        <w:rPr>
          <w:rFonts w:ascii="Times New Roman" w:hAnsi="Times New Roman" w:cs="Times New Roman"/>
        </w:rPr>
        <w:t>,</w:t>
      </w:r>
      <w:r w:rsidRPr="00202FF1">
        <w:rPr>
          <w:rFonts w:ascii="Times New Roman" w:hAnsi="Times New Roman" w:cs="Times New Roman"/>
        </w:rPr>
        <w:t xml:space="preserve"> stands in contrast to </w:t>
      </w:r>
      <w:proofErr w:type="spellStart"/>
      <w:proofErr w:type="gramStart"/>
      <w:r w:rsidR="00481D6A">
        <w:rPr>
          <w:rFonts w:ascii="Times New Roman" w:hAnsi="Times New Roman" w:cs="Times New Roman"/>
        </w:rPr>
        <w:t>s</w:t>
      </w:r>
      <w:r w:rsidR="0041141C" w:rsidRPr="00635CB6">
        <w:rPr>
          <w:rFonts w:ascii="Times New Roman" w:hAnsi="Times New Roman" w:cs="Times New Roman"/>
          <w:b/>
          <w:i/>
          <w:iCs/>
        </w:rPr>
        <w:t>ophia</w:t>
      </w:r>
      <w:proofErr w:type="spellEnd"/>
      <w:proofErr w:type="gramEnd"/>
      <w:r w:rsidRPr="00635CB6">
        <w:rPr>
          <w:rFonts w:ascii="Times New Roman" w:hAnsi="Times New Roman" w:cs="Times New Roman"/>
          <w:b/>
          <w:i/>
          <w:iCs/>
        </w:rPr>
        <w:t xml:space="preserve"> </w:t>
      </w:r>
      <w:proofErr w:type="spellStart"/>
      <w:r w:rsidRPr="00635CB6">
        <w:rPr>
          <w:rFonts w:ascii="Times New Roman" w:hAnsi="Times New Roman" w:cs="Times New Roman"/>
          <w:b/>
          <w:i/>
          <w:iCs/>
        </w:rPr>
        <w:t>logou</w:t>
      </w:r>
      <w:proofErr w:type="spellEnd"/>
      <w:r w:rsidRPr="00202FF1">
        <w:rPr>
          <w:rFonts w:ascii="Times New Roman" w:hAnsi="Times New Roman" w:cs="Times New Roman"/>
          <w:iCs/>
        </w:rPr>
        <w:t xml:space="preserve">, </w:t>
      </w:r>
      <w:r w:rsidR="00635CB6">
        <w:rPr>
          <w:rFonts w:ascii="Times New Roman" w:hAnsi="Times New Roman" w:cs="Times New Roman"/>
          <w:iCs/>
        </w:rPr>
        <w:t xml:space="preserve">or </w:t>
      </w:r>
      <w:r w:rsidRPr="00202FF1">
        <w:rPr>
          <w:rFonts w:ascii="Times New Roman" w:hAnsi="Times New Roman" w:cs="Times New Roman"/>
        </w:rPr>
        <w:t xml:space="preserve">“eloquent wisdom.” </w:t>
      </w:r>
      <w:r w:rsidR="00635CB6">
        <w:rPr>
          <w:rFonts w:ascii="Times New Roman" w:hAnsi="Times New Roman" w:cs="Times New Roman"/>
        </w:rPr>
        <w:t xml:space="preserve"> </w:t>
      </w:r>
      <w:r w:rsidR="00D44465" w:rsidRPr="00202FF1">
        <w:rPr>
          <w:rFonts w:ascii="Times New Roman" w:hAnsi="Times New Roman" w:cs="Times New Roman"/>
        </w:rPr>
        <w:t>For Paul as Jew</w:t>
      </w:r>
      <w:r w:rsidR="00635CB6">
        <w:rPr>
          <w:rFonts w:ascii="Times New Roman" w:hAnsi="Times New Roman" w:cs="Times New Roman"/>
        </w:rPr>
        <w:t xml:space="preserve">, </w:t>
      </w:r>
      <w:r w:rsidR="00D44465" w:rsidRPr="00202FF1">
        <w:rPr>
          <w:rFonts w:ascii="Times New Roman" w:hAnsi="Times New Roman" w:cs="Times New Roman"/>
        </w:rPr>
        <w:t xml:space="preserve">it is the summary the </w:t>
      </w:r>
      <w:r w:rsidR="0041141C" w:rsidRPr="00202FF1">
        <w:rPr>
          <w:rFonts w:ascii="Times New Roman" w:hAnsi="Times New Roman" w:cs="Times New Roman"/>
        </w:rPr>
        <w:t>Gospel</w:t>
      </w:r>
      <w:r w:rsidR="00635CB6">
        <w:rPr>
          <w:rFonts w:ascii="Times New Roman" w:hAnsi="Times New Roman" w:cs="Times New Roman"/>
        </w:rPr>
        <w:t xml:space="preserve"> to say</w:t>
      </w:r>
      <w:r w:rsidR="0041141C" w:rsidRPr="00202FF1">
        <w:rPr>
          <w:rFonts w:ascii="Times New Roman" w:hAnsi="Times New Roman" w:cs="Times New Roman"/>
        </w:rPr>
        <w:t xml:space="preserve"> “Jesus</w:t>
      </w:r>
      <w:r w:rsidRPr="00202FF1">
        <w:rPr>
          <w:rFonts w:ascii="Times New Roman" w:hAnsi="Times New Roman" w:cs="Times New Roman"/>
        </w:rPr>
        <w:t xml:space="preserve"> Christ and him crucifi</w:t>
      </w:r>
      <w:r w:rsidR="00D44465" w:rsidRPr="00202FF1">
        <w:rPr>
          <w:rFonts w:ascii="Times New Roman" w:hAnsi="Times New Roman" w:cs="Times New Roman"/>
        </w:rPr>
        <w:t xml:space="preserve">ed,” because Jesus </w:t>
      </w:r>
      <w:r w:rsidRPr="00202FF1">
        <w:rPr>
          <w:rFonts w:ascii="Times New Roman" w:hAnsi="Times New Roman" w:cs="Times New Roman"/>
        </w:rPr>
        <w:t>p</w:t>
      </w:r>
      <w:r w:rsidR="00D44465" w:rsidRPr="00202FF1">
        <w:rPr>
          <w:rFonts w:ascii="Times New Roman" w:hAnsi="Times New Roman" w:cs="Times New Roman"/>
        </w:rPr>
        <w:t>roclaims God’s power and wisdom</w:t>
      </w:r>
      <w:r w:rsidR="00481D6A">
        <w:rPr>
          <w:rFonts w:ascii="Times New Roman" w:hAnsi="Times New Roman" w:cs="Times New Roman"/>
        </w:rPr>
        <w:t>, not using e</w:t>
      </w:r>
      <w:r w:rsidR="00D44465" w:rsidRPr="00202FF1">
        <w:rPr>
          <w:rFonts w:ascii="Times New Roman" w:hAnsi="Times New Roman" w:cs="Times New Roman"/>
        </w:rPr>
        <w:t>ither to</w:t>
      </w:r>
      <w:r w:rsidR="00BF706D" w:rsidRPr="00202FF1">
        <w:rPr>
          <w:rFonts w:ascii="Times New Roman" w:hAnsi="Times New Roman" w:cs="Times New Roman"/>
        </w:rPr>
        <w:t xml:space="preserve"> clean us up from the misuse of power and wisdom. </w:t>
      </w:r>
      <w:r w:rsidR="00481D6A">
        <w:rPr>
          <w:rFonts w:ascii="Times New Roman" w:hAnsi="Times New Roman" w:cs="Times New Roman"/>
        </w:rPr>
        <w:t xml:space="preserve"> </w:t>
      </w:r>
      <w:r w:rsidR="00BF706D" w:rsidRPr="00202FF1">
        <w:rPr>
          <w:rFonts w:ascii="Times New Roman" w:hAnsi="Times New Roman" w:cs="Times New Roman"/>
        </w:rPr>
        <w:t>Paul repeats</w:t>
      </w:r>
      <w:r w:rsidRPr="00202FF1">
        <w:rPr>
          <w:rFonts w:ascii="Times New Roman" w:hAnsi="Times New Roman" w:cs="Times New Roman"/>
        </w:rPr>
        <w:t xml:space="preserve"> “the mes</w:t>
      </w:r>
      <w:r w:rsidR="00BF706D" w:rsidRPr="00202FF1">
        <w:rPr>
          <w:rFonts w:ascii="Times New Roman" w:hAnsi="Times New Roman" w:cs="Times New Roman"/>
        </w:rPr>
        <w:t>sage of the cross” in a master letter Galatians</w:t>
      </w:r>
      <w:r w:rsidR="00481D6A">
        <w:rPr>
          <w:rFonts w:ascii="Times New Roman" w:hAnsi="Times New Roman" w:cs="Times New Roman"/>
        </w:rPr>
        <w:t xml:space="preserve"> (3:1, </w:t>
      </w:r>
      <w:r w:rsidRPr="00202FF1">
        <w:rPr>
          <w:rFonts w:ascii="Times New Roman" w:hAnsi="Times New Roman" w:cs="Times New Roman"/>
        </w:rPr>
        <w:t>“</w:t>
      </w:r>
      <w:r w:rsidRPr="00481D6A">
        <w:rPr>
          <w:rFonts w:ascii="Times New Roman" w:hAnsi="Times New Roman" w:cs="Times New Roman"/>
          <w:i/>
        </w:rPr>
        <w:t>the cross of Chris</w:t>
      </w:r>
      <w:r w:rsidR="00BF706D" w:rsidRPr="00481D6A">
        <w:rPr>
          <w:rFonts w:ascii="Times New Roman" w:hAnsi="Times New Roman" w:cs="Times New Roman"/>
          <w:i/>
        </w:rPr>
        <w:t>t</w:t>
      </w:r>
      <w:r w:rsidR="00481D6A">
        <w:rPr>
          <w:rFonts w:ascii="Times New Roman" w:hAnsi="Times New Roman" w:cs="Times New Roman"/>
        </w:rPr>
        <w:t>”</w:t>
      </w:r>
      <w:r w:rsidR="00BF706D" w:rsidRPr="00202FF1">
        <w:rPr>
          <w:rFonts w:ascii="Times New Roman" w:hAnsi="Times New Roman" w:cs="Times New Roman"/>
        </w:rPr>
        <w:t>)</w:t>
      </w:r>
      <w:r w:rsidR="00481D6A">
        <w:rPr>
          <w:rFonts w:ascii="Times New Roman" w:hAnsi="Times New Roman" w:cs="Times New Roman"/>
        </w:rPr>
        <w:t>.</w:t>
      </w:r>
      <w:r w:rsidR="00173277" w:rsidRPr="00202FF1">
        <w:rPr>
          <w:rFonts w:ascii="Times New Roman" w:hAnsi="Times New Roman" w:cs="Times New Roman"/>
        </w:rPr>
        <w:t xml:space="preserve"> </w:t>
      </w:r>
    </w:p>
    <w:p w14:paraId="12255FB0" w14:textId="1340E11C" w:rsidR="00481D6A" w:rsidRDefault="00481D6A">
      <w:pPr>
        <w:rPr>
          <w:rFonts w:ascii="Times New Roman" w:hAnsi="Times New Roman" w:cs="Times New Roman"/>
        </w:rPr>
      </w:pPr>
      <w:r>
        <w:rPr>
          <w:rFonts w:ascii="Times New Roman" w:hAnsi="Times New Roman" w:cs="Times New Roman"/>
        </w:rPr>
        <w:br w:type="page"/>
      </w:r>
    </w:p>
    <w:p w14:paraId="7BBD2CF2" w14:textId="237239D3" w:rsidR="00481D6A" w:rsidRPr="00481D6A" w:rsidRDefault="00481D6A" w:rsidP="00635CB6">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The Message of the Cross</w:t>
      </w:r>
    </w:p>
    <w:p w14:paraId="5B7DB62F" w14:textId="0CAE3C02" w:rsidR="00795FFC" w:rsidRPr="00202FF1" w:rsidRDefault="00047189" w:rsidP="00635CB6">
      <w:pPr>
        <w:widowControl w:val="0"/>
        <w:autoSpaceDE w:val="0"/>
        <w:autoSpaceDN w:val="0"/>
        <w:adjustRightInd w:val="0"/>
        <w:rPr>
          <w:rFonts w:ascii="Times New Roman" w:hAnsi="Times New Roman" w:cs="Times New Roman"/>
        </w:rPr>
      </w:pPr>
      <w:r w:rsidRPr="00202FF1">
        <w:rPr>
          <w:rFonts w:ascii="Times New Roman" w:hAnsi="Times New Roman" w:cs="Times New Roman"/>
        </w:rPr>
        <w:t>“</w:t>
      </w:r>
      <w:r w:rsidRPr="00481D6A">
        <w:rPr>
          <w:rFonts w:ascii="Times New Roman" w:hAnsi="Times New Roman" w:cs="Times New Roman"/>
          <w:i/>
        </w:rPr>
        <w:t xml:space="preserve">The message </w:t>
      </w:r>
      <w:r w:rsidR="00BF706D" w:rsidRPr="00481D6A">
        <w:rPr>
          <w:rFonts w:ascii="Times New Roman" w:hAnsi="Times New Roman" w:cs="Times New Roman"/>
          <w:i/>
        </w:rPr>
        <w:t>of the cross</w:t>
      </w:r>
      <w:r w:rsidR="00BF706D" w:rsidRPr="00202FF1">
        <w:rPr>
          <w:rFonts w:ascii="Times New Roman" w:hAnsi="Times New Roman" w:cs="Times New Roman"/>
        </w:rPr>
        <w:t>” is the answer of Paul to</w:t>
      </w:r>
      <w:r w:rsidRPr="00202FF1">
        <w:rPr>
          <w:rFonts w:ascii="Times New Roman" w:hAnsi="Times New Roman" w:cs="Times New Roman"/>
        </w:rPr>
        <w:t xml:space="preserve"> those whom he will call </w:t>
      </w:r>
      <w:r w:rsidR="00173277" w:rsidRPr="00202FF1">
        <w:rPr>
          <w:rFonts w:ascii="Times New Roman" w:hAnsi="Times New Roman" w:cs="Times New Roman"/>
        </w:rPr>
        <w:t xml:space="preserve">the spiritual ones </w:t>
      </w:r>
      <w:proofErr w:type="spellStart"/>
      <w:r w:rsidRPr="00481D6A">
        <w:rPr>
          <w:rFonts w:ascii="Times New Roman" w:hAnsi="Times New Roman" w:cs="Times New Roman"/>
          <w:b/>
          <w:i/>
          <w:iCs/>
        </w:rPr>
        <w:t>pneumatikoi</w:t>
      </w:r>
      <w:proofErr w:type="spellEnd"/>
      <w:r w:rsidRPr="00202FF1">
        <w:rPr>
          <w:rFonts w:ascii="Times New Roman" w:hAnsi="Times New Roman" w:cs="Times New Roman"/>
          <w:iCs/>
        </w:rPr>
        <w:t xml:space="preserve"> </w:t>
      </w:r>
      <w:r w:rsidRPr="00202FF1">
        <w:rPr>
          <w:rFonts w:ascii="Times New Roman" w:hAnsi="Times New Roman" w:cs="Times New Roman"/>
        </w:rPr>
        <w:t xml:space="preserve">in </w:t>
      </w:r>
      <w:r w:rsidR="00BF706D" w:rsidRPr="00202FF1">
        <w:rPr>
          <w:rFonts w:ascii="Times New Roman" w:hAnsi="Times New Roman" w:cs="Times New Roman"/>
        </w:rPr>
        <w:t>1 Cor</w:t>
      </w:r>
      <w:r w:rsidR="00481D6A">
        <w:rPr>
          <w:rFonts w:ascii="Times New Roman" w:hAnsi="Times New Roman" w:cs="Times New Roman"/>
        </w:rPr>
        <w:t>inthians</w:t>
      </w:r>
      <w:r w:rsidR="00BF706D" w:rsidRPr="00202FF1">
        <w:rPr>
          <w:rFonts w:ascii="Times New Roman" w:hAnsi="Times New Roman" w:cs="Times New Roman"/>
        </w:rPr>
        <w:t xml:space="preserve"> </w:t>
      </w:r>
      <w:r w:rsidRPr="00202FF1">
        <w:rPr>
          <w:rFonts w:ascii="Times New Roman" w:hAnsi="Times New Roman" w:cs="Times New Roman"/>
        </w:rPr>
        <w:t>2:15</w:t>
      </w:r>
      <w:r w:rsidR="00BF706D" w:rsidRPr="00202FF1">
        <w:rPr>
          <w:rFonts w:ascii="Times New Roman" w:hAnsi="Times New Roman" w:cs="Times New Roman"/>
        </w:rPr>
        <w:t>,</w:t>
      </w:r>
      <w:r w:rsidRPr="00202FF1">
        <w:rPr>
          <w:rFonts w:ascii="Times New Roman" w:hAnsi="Times New Roman" w:cs="Times New Roman"/>
        </w:rPr>
        <w:t xml:space="preserve"> whether they </w:t>
      </w:r>
      <w:r w:rsidR="0041141C" w:rsidRPr="00202FF1">
        <w:rPr>
          <w:rFonts w:ascii="Times New Roman" w:hAnsi="Times New Roman" w:cs="Times New Roman"/>
        </w:rPr>
        <w:t>are</w:t>
      </w:r>
      <w:r w:rsidRPr="00202FF1">
        <w:rPr>
          <w:rFonts w:ascii="Times New Roman" w:hAnsi="Times New Roman" w:cs="Times New Roman"/>
        </w:rPr>
        <w:t xml:space="preserve"> Jews or Greeks (1:22). </w:t>
      </w:r>
      <w:r w:rsidR="00481D6A">
        <w:rPr>
          <w:rFonts w:ascii="Times New Roman" w:hAnsi="Times New Roman" w:cs="Times New Roman"/>
        </w:rPr>
        <w:t xml:space="preserve"> </w:t>
      </w:r>
      <w:r w:rsidRPr="00202FF1">
        <w:rPr>
          <w:rFonts w:ascii="Times New Roman" w:hAnsi="Times New Roman" w:cs="Times New Roman"/>
        </w:rPr>
        <w:t xml:space="preserve">A mature Christian </w:t>
      </w:r>
      <w:r w:rsidR="00795FFC" w:rsidRPr="00202FF1">
        <w:rPr>
          <w:rFonts w:ascii="Times New Roman" w:hAnsi="Times New Roman" w:cs="Times New Roman"/>
        </w:rPr>
        <w:t xml:space="preserve">is the one who lives by the wisdom of the cross. </w:t>
      </w:r>
      <w:r w:rsidR="00481D6A">
        <w:rPr>
          <w:rFonts w:ascii="Times New Roman" w:hAnsi="Times New Roman" w:cs="Times New Roman"/>
        </w:rPr>
        <w:t xml:space="preserve"> </w:t>
      </w:r>
      <w:r w:rsidR="00795FFC" w:rsidRPr="00202FF1">
        <w:rPr>
          <w:rFonts w:ascii="Times New Roman" w:hAnsi="Times New Roman" w:cs="Times New Roman"/>
        </w:rPr>
        <w:t>So what is this wisdom?</w:t>
      </w:r>
    </w:p>
    <w:p w14:paraId="07EE16AA" w14:textId="13EBFC42" w:rsidR="00744CBF" w:rsidRDefault="0041141C" w:rsidP="00481D6A">
      <w:pPr>
        <w:pStyle w:val="ListParagraph"/>
        <w:widowControl w:val="0"/>
        <w:numPr>
          <w:ilvl w:val="0"/>
          <w:numId w:val="9"/>
        </w:numPr>
        <w:autoSpaceDE w:val="0"/>
        <w:autoSpaceDN w:val="0"/>
        <w:adjustRightInd w:val="0"/>
        <w:spacing w:after="240"/>
        <w:ind w:left="360"/>
        <w:rPr>
          <w:rFonts w:ascii="Times New Roman" w:hAnsi="Times New Roman" w:cs="Times New Roman"/>
        </w:rPr>
      </w:pPr>
      <w:r w:rsidRPr="00481D6A">
        <w:rPr>
          <w:rFonts w:ascii="Times New Roman" w:hAnsi="Times New Roman" w:cs="Times New Roman"/>
        </w:rPr>
        <w:t xml:space="preserve">If we forgive for nothing and don’t demand a price or compensation just like the parable of the wicked servant who borrowed 10 thousands and was forgiven the debts but could not forgive a fellow slave who owed him much less, (Matt 18:21-35). </w:t>
      </w:r>
      <w:r w:rsidR="00795FFC" w:rsidRPr="00481D6A">
        <w:rPr>
          <w:rFonts w:ascii="Times New Roman" w:hAnsi="Times New Roman" w:cs="Times New Roman"/>
        </w:rPr>
        <w:t xml:space="preserve">This is the wisdom of the cross that </w:t>
      </w:r>
      <w:r w:rsidRPr="00481D6A">
        <w:rPr>
          <w:rFonts w:ascii="Times New Roman" w:hAnsi="Times New Roman" w:cs="Times New Roman"/>
        </w:rPr>
        <w:t>frees</w:t>
      </w:r>
      <w:r w:rsidR="00744CBF" w:rsidRPr="00481D6A">
        <w:rPr>
          <w:rFonts w:ascii="Times New Roman" w:hAnsi="Times New Roman" w:cs="Times New Roman"/>
        </w:rPr>
        <w:t xml:space="preserve"> us from keeping a “grudge”. Jesus forgave those who crucified him while the nails were still in his body hurting</w:t>
      </w:r>
      <w:r w:rsidR="00795FFC" w:rsidRPr="00481D6A">
        <w:rPr>
          <w:rFonts w:ascii="Times New Roman" w:hAnsi="Times New Roman" w:cs="Times New Roman"/>
        </w:rPr>
        <w:t xml:space="preserve"> </w:t>
      </w:r>
      <w:r w:rsidR="00744CBF" w:rsidRPr="00481D6A">
        <w:rPr>
          <w:rFonts w:ascii="Times New Roman" w:hAnsi="Times New Roman" w:cs="Times New Roman"/>
        </w:rPr>
        <w:t>him.</w:t>
      </w:r>
    </w:p>
    <w:p w14:paraId="37FFC905" w14:textId="77777777" w:rsidR="00481D6A" w:rsidRDefault="00481D6A" w:rsidP="00481D6A">
      <w:pPr>
        <w:pStyle w:val="ListParagraph"/>
        <w:widowControl w:val="0"/>
        <w:autoSpaceDE w:val="0"/>
        <w:autoSpaceDN w:val="0"/>
        <w:adjustRightInd w:val="0"/>
        <w:spacing w:after="240"/>
        <w:ind w:left="360"/>
        <w:rPr>
          <w:rFonts w:ascii="Times New Roman" w:hAnsi="Times New Roman" w:cs="Times New Roman"/>
        </w:rPr>
      </w:pPr>
    </w:p>
    <w:p w14:paraId="6ACF9E81" w14:textId="2C23E20C" w:rsidR="00481D6A" w:rsidRDefault="00481D6A" w:rsidP="00481D6A">
      <w:pPr>
        <w:pStyle w:val="ListParagraph"/>
        <w:widowControl w:val="0"/>
        <w:numPr>
          <w:ilvl w:val="0"/>
          <w:numId w:val="9"/>
        </w:numPr>
        <w:autoSpaceDE w:val="0"/>
        <w:autoSpaceDN w:val="0"/>
        <w:adjustRightInd w:val="0"/>
        <w:ind w:left="360"/>
        <w:rPr>
          <w:rFonts w:ascii="Times New Roman" w:hAnsi="Times New Roman" w:cs="Times New Roman"/>
        </w:rPr>
      </w:pPr>
      <w:r w:rsidRPr="00481D6A">
        <w:rPr>
          <w:rFonts w:ascii="Times New Roman" w:hAnsi="Times New Roman" w:cs="Times New Roman"/>
        </w:rPr>
        <w:t>W</w:t>
      </w:r>
      <w:r w:rsidR="00744CBF" w:rsidRPr="00481D6A">
        <w:rPr>
          <w:rFonts w:ascii="Times New Roman" w:hAnsi="Times New Roman" w:cs="Times New Roman"/>
        </w:rPr>
        <w:t xml:space="preserve">isdom that does not fight evil by using the same means that evil uses because all the tools of evil are for distraction, but the cross is for reconciliation (2 </w:t>
      </w:r>
      <w:proofErr w:type="spellStart"/>
      <w:r w:rsidR="00744CBF" w:rsidRPr="00481D6A">
        <w:rPr>
          <w:rFonts w:ascii="Times New Roman" w:hAnsi="Times New Roman" w:cs="Times New Roman"/>
        </w:rPr>
        <w:t>Cor</w:t>
      </w:r>
      <w:proofErr w:type="spellEnd"/>
      <w:r w:rsidR="00744CBF" w:rsidRPr="00481D6A">
        <w:rPr>
          <w:rFonts w:ascii="Times New Roman" w:hAnsi="Times New Roman" w:cs="Times New Roman"/>
        </w:rPr>
        <w:t xml:space="preserve"> 5:21)</w:t>
      </w:r>
      <w:r w:rsidRPr="00481D6A">
        <w:rPr>
          <w:rFonts w:ascii="Times New Roman" w:hAnsi="Times New Roman" w:cs="Times New Roman"/>
        </w:rPr>
        <w:t>.</w:t>
      </w:r>
    </w:p>
    <w:p w14:paraId="56BBE8C8" w14:textId="77777777" w:rsidR="00481D6A" w:rsidRPr="00481D6A" w:rsidRDefault="00481D6A" w:rsidP="00481D6A">
      <w:pPr>
        <w:widowControl w:val="0"/>
        <w:autoSpaceDE w:val="0"/>
        <w:autoSpaceDN w:val="0"/>
        <w:adjustRightInd w:val="0"/>
        <w:rPr>
          <w:rFonts w:ascii="Times New Roman" w:hAnsi="Times New Roman" w:cs="Times New Roman"/>
        </w:rPr>
      </w:pPr>
    </w:p>
    <w:p w14:paraId="77A3AC6A" w14:textId="77777777" w:rsidR="00481D6A" w:rsidRDefault="00481D6A" w:rsidP="00481D6A">
      <w:pPr>
        <w:pStyle w:val="ListParagraph"/>
        <w:widowControl w:val="0"/>
        <w:numPr>
          <w:ilvl w:val="0"/>
          <w:numId w:val="9"/>
        </w:numPr>
        <w:autoSpaceDE w:val="0"/>
        <w:autoSpaceDN w:val="0"/>
        <w:adjustRightInd w:val="0"/>
        <w:ind w:left="360"/>
        <w:rPr>
          <w:rFonts w:ascii="Times New Roman" w:hAnsi="Times New Roman" w:cs="Times New Roman"/>
        </w:rPr>
      </w:pPr>
      <w:r w:rsidRPr="00481D6A">
        <w:rPr>
          <w:rFonts w:ascii="Times New Roman" w:hAnsi="Times New Roman" w:cs="Times New Roman"/>
        </w:rPr>
        <w:t>E</w:t>
      </w:r>
      <w:r w:rsidR="00744CBF" w:rsidRPr="00481D6A">
        <w:rPr>
          <w:rFonts w:ascii="Times New Roman" w:hAnsi="Times New Roman" w:cs="Times New Roman"/>
        </w:rPr>
        <w:t xml:space="preserve">vil does no build because it is always negative power that destroys but the cross is the “seal of accepting the most evil ones that can make their hearts melt. </w:t>
      </w:r>
    </w:p>
    <w:p w14:paraId="779D9DF5" w14:textId="5D1A5857" w:rsidR="00795FFC" w:rsidRPr="00481D6A" w:rsidRDefault="00744CBF" w:rsidP="00481D6A">
      <w:pPr>
        <w:pStyle w:val="ListParagraph"/>
        <w:widowControl w:val="0"/>
        <w:autoSpaceDE w:val="0"/>
        <w:autoSpaceDN w:val="0"/>
        <w:adjustRightInd w:val="0"/>
        <w:ind w:left="360"/>
        <w:rPr>
          <w:rFonts w:ascii="Times New Roman" w:hAnsi="Times New Roman" w:cs="Times New Roman"/>
        </w:rPr>
      </w:pPr>
      <w:r w:rsidRPr="00481D6A">
        <w:rPr>
          <w:rFonts w:ascii="Times New Roman" w:hAnsi="Times New Roman" w:cs="Times New Roman"/>
        </w:rPr>
        <w:t xml:space="preserve">  </w:t>
      </w:r>
      <w:r w:rsidR="00795FFC" w:rsidRPr="00481D6A">
        <w:rPr>
          <w:rFonts w:ascii="Times New Roman" w:hAnsi="Times New Roman" w:cs="Times New Roman"/>
        </w:rPr>
        <w:t xml:space="preserve"> </w:t>
      </w:r>
    </w:p>
    <w:p w14:paraId="548A3A39" w14:textId="0F025846" w:rsidR="00795FFC" w:rsidRPr="00481D6A" w:rsidRDefault="0058584B" w:rsidP="00481D6A">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CROSS - </w:t>
      </w:r>
      <w:r w:rsidR="00744CBF" w:rsidRPr="00481D6A">
        <w:rPr>
          <w:rFonts w:ascii="Times New Roman" w:hAnsi="Times New Roman" w:cs="Times New Roman"/>
          <w:b/>
        </w:rPr>
        <w:t xml:space="preserve">The Deception of the Jehovah Witnesses and the Mormons  </w:t>
      </w:r>
    </w:p>
    <w:p w14:paraId="1ACE7FC7" w14:textId="59723FB1" w:rsidR="0058584B" w:rsidRDefault="00047189" w:rsidP="0058584B">
      <w:pPr>
        <w:widowControl w:val="0"/>
        <w:autoSpaceDE w:val="0"/>
        <w:autoSpaceDN w:val="0"/>
        <w:adjustRightInd w:val="0"/>
        <w:rPr>
          <w:rFonts w:ascii="Times New Roman" w:hAnsi="Times New Roman" w:cs="Times New Roman"/>
        </w:rPr>
      </w:pPr>
      <w:r w:rsidRPr="00202FF1">
        <w:rPr>
          <w:rFonts w:ascii="Times New Roman" w:hAnsi="Times New Roman" w:cs="Times New Roman"/>
        </w:rPr>
        <w:t xml:space="preserve">The Greek word </w:t>
      </w:r>
      <w:proofErr w:type="spellStart"/>
      <w:r w:rsidRPr="00481D6A">
        <w:rPr>
          <w:rFonts w:ascii="Times New Roman" w:hAnsi="Times New Roman" w:cs="Times New Roman"/>
          <w:b/>
          <w:i/>
          <w:iCs/>
        </w:rPr>
        <w:t>stauros</w:t>
      </w:r>
      <w:proofErr w:type="spellEnd"/>
      <w:r w:rsidR="00744CBF" w:rsidRPr="00202FF1">
        <w:rPr>
          <w:rFonts w:ascii="Times New Roman" w:hAnsi="Times New Roman" w:cs="Times New Roman"/>
          <w:iCs/>
        </w:rPr>
        <w:t xml:space="preserve"> as it appears in ancient </w:t>
      </w:r>
      <w:r w:rsidR="00173277" w:rsidRPr="00202FF1">
        <w:rPr>
          <w:rFonts w:ascii="Times New Roman" w:hAnsi="Times New Roman" w:cs="Times New Roman"/>
          <w:iCs/>
        </w:rPr>
        <w:t xml:space="preserve">history has been </w:t>
      </w:r>
      <w:r w:rsidR="00173277" w:rsidRPr="00202FF1">
        <w:rPr>
          <w:rFonts w:ascii="Times New Roman" w:hAnsi="Times New Roman" w:cs="Times New Roman"/>
        </w:rPr>
        <w:t>used for</w:t>
      </w:r>
      <w:r w:rsidRPr="00202FF1">
        <w:rPr>
          <w:rFonts w:ascii="Times New Roman" w:hAnsi="Times New Roman" w:cs="Times New Roman"/>
        </w:rPr>
        <w:t xml:space="preserve"> the T-shaped instrument of execution to which criminals were nailed in the Roman world</w:t>
      </w:r>
      <w:r w:rsidR="00481D6A">
        <w:rPr>
          <w:rFonts w:ascii="Times New Roman" w:hAnsi="Times New Roman" w:cs="Times New Roman"/>
        </w:rPr>
        <w:t xml:space="preserve">, </w:t>
      </w:r>
      <w:r w:rsidR="00744CBF" w:rsidRPr="00202FF1">
        <w:rPr>
          <w:rFonts w:ascii="Times New Roman" w:hAnsi="Times New Roman" w:cs="Times New Roman"/>
        </w:rPr>
        <w:t>not just a “stake</w:t>
      </w:r>
      <w:r w:rsidR="00481D6A">
        <w:rPr>
          <w:rFonts w:ascii="Times New Roman" w:hAnsi="Times New Roman" w:cs="Times New Roman"/>
        </w:rPr>
        <w:t>.</w:t>
      </w:r>
      <w:r w:rsidR="00DE1396" w:rsidRPr="00202FF1">
        <w:rPr>
          <w:rFonts w:ascii="Times New Roman" w:hAnsi="Times New Roman" w:cs="Times New Roman"/>
        </w:rPr>
        <w:t xml:space="preserve">” </w:t>
      </w:r>
      <w:r w:rsidR="00481D6A">
        <w:rPr>
          <w:rFonts w:ascii="Times New Roman" w:hAnsi="Times New Roman" w:cs="Times New Roman"/>
        </w:rPr>
        <w:t xml:space="preserve">  Because of the T-shape, it is properly called a</w:t>
      </w:r>
      <w:r w:rsidRPr="00202FF1">
        <w:rPr>
          <w:rFonts w:ascii="Times New Roman" w:hAnsi="Times New Roman" w:cs="Times New Roman"/>
        </w:rPr>
        <w:t xml:space="preserve"> “cross.” </w:t>
      </w:r>
      <w:r w:rsidR="00481D6A">
        <w:rPr>
          <w:rFonts w:ascii="Times New Roman" w:hAnsi="Times New Roman" w:cs="Times New Roman"/>
        </w:rPr>
        <w:t xml:space="preserve"> </w:t>
      </w:r>
      <w:r w:rsidRPr="00202FF1">
        <w:rPr>
          <w:rFonts w:ascii="Times New Roman" w:hAnsi="Times New Roman" w:cs="Times New Roman"/>
        </w:rPr>
        <w:t xml:space="preserve">Crucifixion had been derived from the Persians (see Herodotus, </w:t>
      </w:r>
      <w:r w:rsidRPr="00481D6A">
        <w:rPr>
          <w:rFonts w:ascii="Times New Roman" w:hAnsi="Times New Roman" w:cs="Times New Roman"/>
          <w:i/>
          <w:iCs/>
        </w:rPr>
        <w:t>Hist</w:t>
      </w:r>
      <w:r w:rsidR="00481D6A" w:rsidRPr="00481D6A">
        <w:rPr>
          <w:rFonts w:ascii="Times New Roman" w:hAnsi="Times New Roman" w:cs="Times New Roman"/>
          <w:i/>
          <w:iCs/>
        </w:rPr>
        <w:t>ory</w:t>
      </w:r>
      <w:r w:rsidRPr="00481D6A">
        <w:rPr>
          <w:rFonts w:ascii="Times New Roman" w:hAnsi="Times New Roman" w:cs="Times New Roman"/>
          <w:i/>
          <w:iCs/>
        </w:rPr>
        <w:t xml:space="preserve"> </w:t>
      </w:r>
      <w:r w:rsidRPr="00481D6A">
        <w:rPr>
          <w:rFonts w:ascii="Times New Roman" w:hAnsi="Times New Roman" w:cs="Times New Roman"/>
          <w:i/>
        </w:rPr>
        <w:t>1.128.2; 3.125.3; 3.132.2</w:t>
      </w:r>
      <w:r w:rsidRPr="00202FF1">
        <w:rPr>
          <w:rFonts w:ascii="Times New Roman" w:hAnsi="Times New Roman" w:cs="Times New Roman"/>
        </w:rPr>
        <w:t>).</w:t>
      </w:r>
      <w:r w:rsidR="00481D6A">
        <w:rPr>
          <w:rFonts w:ascii="Times New Roman" w:hAnsi="Times New Roman" w:cs="Times New Roman"/>
        </w:rPr>
        <w:t xml:space="preserve"> </w:t>
      </w:r>
      <w:r w:rsidRPr="00202FF1">
        <w:rPr>
          <w:rFonts w:ascii="Times New Roman" w:hAnsi="Times New Roman" w:cs="Times New Roman"/>
        </w:rPr>
        <w:t xml:space="preserve"> The Roman orator Cicero called crucifixion </w:t>
      </w:r>
      <w:proofErr w:type="spellStart"/>
      <w:r w:rsidRPr="00481D6A">
        <w:rPr>
          <w:rFonts w:ascii="Times New Roman" w:hAnsi="Times New Roman" w:cs="Times New Roman"/>
          <w:b/>
          <w:i/>
          <w:iCs/>
        </w:rPr>
        <w:t>crudelissimum</w:t>
      </w:r>
      <w:proofErr w:type="spellEnd"/>
      <w:r w:rsidRPr="00481D6A">
        <w:rPr>
          <w:rFonts w:ascii="Times New Roman" w:hAnsi="Times New Roman" w:cs="Times New Roman"/>
          <w:b/>
          <w:i/>
          <w:iCs/>
        </w:rPr>
        <w:t xml:space="preserve"> </w:t>
      </w:r>
      <w:proofErr w:type="spellStart"/>
      <w:r w:rsidRPr="00481D6A">
        <w:rPr>
          <w:rFonts w:ascii="Times New Roman" w:hAnsi="Times New Roman" w:cs="Times New Roman"/>
          <w:b/>
          <w:i/>
          <w:iCs/>
        </w:rPr>
        <w:t>taeterrimumque</w:t>
      </w:r>
      <w:proofErr w:type="spellEnd"/>
      <w:r w:rsidRPr="00481D6A">
        <w:rPr>
          <w:rFonts w:ascii="Times New Roman" w:hAnsi="Times New Roman" w:cs="Times New Roman"/>
          <w:b/>
          <w:i/>
          <w:iCs/>
        </w:rPr>
        <w:t xml:space="preserve"> </w:t>
      </w:r>
      <w:proofErr w:type="spellStart"/>
      <w:r w:rsidRPr="00481D6A">
        <w:rPr>
          <w:rFonts w:ascii="Times New Roman" w:hAnsi="Times New Roman" w:cs="Times New Roman"/>
          <w:b/>
          <w:i/>
          <w:iCs/>
        </w:rPr>
        <w:t>supplicium</w:t>
      </w:r>
      <w:proofErr w:type="spellEnd"/>
      <w:r w:rsidRPr="00481D6A">
        <w:rPr>
          <w:rFonts w:ascii="Times New Roman" w:hAnsi="Times New Roman" w:cs="Times New Roman"/>
          <w:i/>
          <w:iCs/>
        </w:rPr>
        <w:t>,</w:t>
      </w:r>
      <w:r w:rsidRPr="00202FF1">
        <w:rPr>
          <w:rFonts w:ascii="Times New Roman" w:hAnsi="Times New Roman" w:cs="Times New Roman"/>
          <w:iCs/>
        </w:rPr>
        <w:t xml:space="preserve"> </w:t>
      </w:r>
      <w:r w:rsidRPr="00202FF1">
        <w:rPr>
          <w:rFonts w:ascii="Times New Roman" w:hAnsi="Times New Roman" w:cs="Times New Roman"/>
        </w:rPr>
        <w:t>“a most cruel and disgusting punishment” (</w:t>
      </w:r>
      <w:r w:rsidRPr="00481D6A">
        <w:rPr>
          <w:rFonts w:ascii="Times New Roman" w:hAnsi="Times New Roman" w:cs="Times New Roman"/>
          <w:i/>
          <w:iCs/>
        </w:rPr>
        <w:t xml:space="preserve">In C. </w:t>
      </w:r>
      <w:proofErr w:type="spellStart"/>
      <w:r w:rsidRPr="00481D6A">
        <w:rPr>
          <w:rFonts w:ascii="Times New Roman" w:hAnsi="Times New Roman" w:cs="Times New Roman"/>
          <w:i/>
          <w:iCs/>
        </w:rPr>
        <w:t>Verrem</w:t>
      </w:r>
      <w:proofErr w:type="spellEnd"/>
      <w:r w:rsidRPr="00481D6A">
        <w:rPr>
          <w:rFonts w:ascii="Times New Roman" w:hAnsi="Times New Roman" w:cs="Times New Roman"/>
          <w:i/>
          <w:iCs/>
        </w:rPr>
        <w:t xml:space="preserve"> </w:t>
      </w:r>
      <w:r w:rsidR="00173277" w:rsidRPr="00481D6A">
        <w:rPr>
          <w:rFonts w:ascii="Times New Roman" w:hAnsi="Times New Roman" w:cs="Times New Roman"/>
          <w:i/>
        </w:rPr>
        <w:t>2.5.65</w:t>
      </w:r>
      <w:r w:rsidR="00173277" w:rsidRPr="00202FF1">
        <w:rPr>
          <w:rFonts w:ascii="Times New Roman" w:hAnsi="Times New Roman" w:cs="Times New Roman"/>
        </w:rPr>
        <w:t>); and “un</w:t>
      </w:r>
      <w:r w:rsidRPr="00202FF1">
        <w:rPr>
          <w:rFonts w:ascii="Times New Roman" w:hAnsi="Times New Roman" w:cs="Times New Roman"/>
        </w:rPr>
        <w:t>worthy of a Roman citizen” (</w:t>
      </w:r>
      <w:r w:rsidRPr="0058584B">
        <w:rPr>
          <w:rFonts w:ascii="Times New Roman" w:hAnsi="Times New Roman" w:cs="Times New Roman"/>
          <w:i/>
          <w:iCs/>
        </w:rPr>
        <w:t xml:space="preserve">Pro </w:t>
      </w:r>
      <w:proofErr w:type="spellStart"/>
      <w:r w:rsidRPr="0058584B">
        <w:rPr>
          <w:rFonts w:ascii="Times New Roman" w:hAnsi="Times New Roman" w:cs="Times New Roman"/>
          <w:i/>
          <w:iCs/>
        </w:rPr>
        <w:t>Rabirio</w:t>
      </w:r>
      <w:proofErr w:type="spellEnd"/>
      <w:r w:rsidRPr="0058584B">
        <w:rPr>
          <w:rFonts w:ascii="Times New Roman" w:hAnsi="Times New Roman" w:cs="Times New Roman"/>
          <w:i/>
          <w:iCs/>
        </w:rPr>
        <w:t xml:space="preserve"> </w:t>
      </w:r>
      <w:r w:rsidRPr="0058584B">
        <w:rPr>
          <w:rFonts w:ascii="Times New Roman" w:hAnsi="Times New Roman" w:cs="Times New Roman"/>
          <w:i/>
        </w:rPr>
        <w:t>5.16;</w:t>
      </w:r>
      <w:r w:rsidRPr="00202FF1">
        <w:rPr>
          <w:rFonts w:ascii="Times New Roman" w:hAnsi="Times New Roman" w:cs="Times New Roman"/>
        </w:rPr>
        <w:t xml:space="preserve"> cf. </w:t>
      </w:r>
      <w:r w:rsidR="00173277" w:rsidRPr="00202FF1">
        <w:rPr>
          <w:rFonts w:ascii="Times New Roman" w:hAnsi="Times New Roman" w:cs="Times New Roman"/>
        </w:rPr>
        <w:t xml:space="preserve">M. </w:t>
      </w:r>
      <w:proofErr w:type="spellStart"/>
      <w:r w:rsidRPr="00202FF1">
        <w:rPr>
          <w:rFonts w:ascii="Times New Roman" w:hAnsi="Times New Roman" w:cs="Times New Roman"/>
        </w:rPr>
        <w:t>Hengel</w:t>
      </w:r>
      <w:proofErr w:type="spellEnd"/>
      <w:r w:rsidRPr="00202FF1">
        <w:rPr>
          <w:rFonts w:ascii="Times New Roman" w:hAnsi="Times New Roman" w:cs="Times New Roman"/>
        </w:rPr>
        <w:t xml:space="preserve">, </w:t>
      </w:r>
      <w:r w:rsidRPr="0058584B">
        <w:rPr>
          <w:rFonts w:ascii="Times New Roman" w:hAnsi="Times New Roman" w:cs="Times New Roman"/>
          <w:i/>
          <w:iCs/>
        </w:rPr>
        <w:t>Crucifixion,</w:t>
      </w:r>
      <w:r w:rsidRPr="00202FF1">
        <w:rPr>
          <w:rFonts w:ascii="Times New Roman" w:hAnsi="Times New Roman" w:cs="Times New Roman"/>
          <w:iCs/>
        </w:rPr>
        <w:t xml:space="preserve"> </w:t>
      </w:r>
      <w:r w:rsidR="00173277" w:rsidRPr="00202FF1">
        <w:rPr>
          <w:rFonts w:ascii="Times New Roman" w:hAnsi="Times New Roman" w:cs="Times New Roman"/>
        </w:rPr>
        <w:t>22–24)</w:t>
      </w:r>
      <w:r w:rsidRPr="00202FF1">
        <w:rPr>
          <w:rFonts w:ascii="Times New Roman" w:hAnsi="Times New Roman" w:cs="Times New Roman"/>
        </w:rPr>
        <w:t>. For Gospel passages that speak of the “cross” as the mode of Jesus’ execution and death, see Mark 15:21, 30, 32; Matt</w:t>
      </w:r>
      <w:r w:rsidR="0058584B">
        <w:rPr>
          <w:rFonts w:ascii="Times New Roman" w:hAnsi="Times New Roman" w:cs="Times New Roman"/>
        </w:rPr>
        <w:t>hew</w:t>
      </w:r>
      <w:r w:rsidRPr="00202FF1">
        <w:rPr>
          <w:rFonts w:ascii="Times New Roman" w:hAnsi="Times New Roman" w:cs="Times New Roman"/>
        </w:rPr>
        <w:t xml:space="preserve"> 27:32, 40, 42; Luke 23:26; </w:t>
      </w:r>
      <w:r w:rsidR="0058584B">
        <w:rPr>
          <w:rFonts w:ascii="Times New Roman" w:hAnsi="Times New Roman" w:cs="Times New Roman"/>
        </w:rPr>
        <w:t xml:space="preserve">and </w:t>
      </w:r>
      <w:r w:rsidRPr="00202FF1">
        <w:rPr>
          <w:rFonts w:ascii="Times New Roman" w:hAnsi="Times New Roman" w:cs="Times New Roman"/>
        </w:rPr>
        <w:t xml:space="preserve">John 19:17, 25, </w:t>
      </w:r>
      <w:proofErr w:type="gramStart"/>
      <w:r w:rsidRPr="00202FF1">
        <w:rPr>
          <w:rFonts w:ascii="Times New Roman" w:hAnsi="Times New Roman" w:cs="Times New Roman"/>
        </w:rPr>
        <w:t>31</w:t>
      </w:r>
      <w:proofErr w:type="gramEnd"/>
      <w:r w:rsidRPr="00202FF1">
        <w:rPr>
          <w:rFonts w:ascii="Times New Roman" w:hAnsi="Times New Roman" w:cs="Times New Roman"/>
        </w:rPr>
        <w:t>.</w:t>
      </w:r>
      <w:r w:rsidR="0058584B">
        <w:rPr>
          <w:rFonts w:ascii="Times New Roman" w:hAnsi="Times New Roman" w:cs="Times New Roman"/>
        </w:rPr>
        <w:t xml:space="preserve">  </w:t>
      </w:r>
      <w:r w:rsidR="00D163BA" w:rsidRPr="00202FF1">
        <w:rPr>
          <w:rFonts w:ascii="Times New Roman" w:hAnsi="Times New Roman" w:cs="Times New Roman"/>
        </w:rPr>
        <w:t>See also the above Graffiti</w:t>
      </w:r>
      <w:r w:rsidR="0058584B">
        <w:rPr>
          <w:rFonts w:ascii="Times New Roman" w:hAnsi="Times New Roman" w:cs="Times New Roman"/>
        </w:rPr>
        <w:t>.</w:t>
      </w:r>
    </w:p>
    <w:p w14:paraId="61A2922B" w14:textId="7F08B02F" w:rsidR="00D163BA" w:rsidRPr="00202FF1" w:rsidRDefault="00D163BA" w:rsidP="0058584B">
      <w:pPr>
        <w:widowControl w:val="0"/>
        <w:autoSpaceDE w:val="0"/>
        <w:autoSpaceDN w:val="0"/>
        <w:adjustRightInd w:val="0"/>
        <w:rPr>
          <w:rFonts w:ascii="Times New Roman" w:hAnsi="Times New Roman" w:cs="Times New Roman"/>
        </w:rPr>
      </w:pPr>
      <w:r w:rsidRPr="00202FF1">
        <w:rPr>
          <w:rFonts w:ascii="Times New Roman" w:hAnsi="Times New Roman" w:cs="Times New Roman"/>
        </w:rPr>
        <w:t xml:space="preserve"> </w:t>
      </w:r>
    </w:p>
    <w:p w14:paraId="4EADD727" w14:textId="30A5652A" w:rsidR="0062742A" w:rsidRPr="0058584B" w:rsidRDefault="0058584B" w:rsidP="0058584B">
      <w:pPr>
        <w:widowControl w:val="0"/>
        <w:autoSpaceDE w:val="0"/>
        <w:autoSpaceDN w:val="0"/>
        <w:adjustRightInd w:val="0"/>
        <w:rPr>
          <w:rFonts w:ascii="Times New Roman" w:hAnsi="Times New Roman" w:cs="Times New Roman"/>
          <w:b/>
        </w:rPr>
      </w:pPr>
      <w:r w:rsidRPr="0058584B">
        <w:rPr>
          <w:rFonts w:ascii="Times New Roman" w:hAnsi="Times New Roman" w:cs="Times New Roman"/>
          <w:b/>
        </w:rPr>
        <w:t>The Folly of the Cross</w:t>
      </w:r>
    </w:p>
    <w:p w14:paraId="21AA79E4" w14:textId="5691805E" w:rsidR="00047189" w:rsidRPr="00202FF1" w:rsidRDefault="0062742A" w:rsidP="00047189">
      <w:pPr>
        <w:widowControl w:val="0"/>
        <w:autoSpaceDE w:val="0"/>
        <w:autoSpaceDN w:val="0"/>
        <w:adjustRightInd w:val="0"/>
        <w:spacing w:after="240"/>
        <w:rPr>
          <w:rFonts w:ascii="Times New Roman" w:hAnsi="Times New Roman" w:cs="Times New Roman"/>
        </w:rPr>
      </w:pPr>
      <w:r w:rsidRPr="00202FF1">
        <w:rPr>
          <w:rFonts w:ascii="Times New Roman" w:hAnsi="Times New Roman" w:cs="Times New Roman"/>
        </w:rPr>
        <w:t>The</w:t>
      </w:r>
      <w:r w:rsidR="00047189" w:rsidRPr="00202FF1">
        <w:rPr>
          <w:rFonts w:ascii="Times New Roman" w:hAnsi="Times New Roman" w:cs="Times New Roman"/>
        </w:rPr>
        <w:t xml:space="preserve"> “folly” </w:t>
      </w:r>
      <w:r w:rsidRPr="00202FF1">
        <w:rPr>
          <w:rFonts w:ascii="Times New Roman" w:hAnsi="Times New Roman" w:cs="Times New Roman"/>
        </w:rPr>
        <w:t xml:space="preserve">is for those </w:t>
      </w:r>
      <w:r w:rsidR="00047189" w:rsidRPr="00202FF1">
        <w:rPr>
          <w:rFonts w:ascii="Times New Roman" w:hAnsi="Times New Roman" w:cs="Times New Roman"/>
        </w:rPr>
        <w:t>contemporaries</w:t>
      </w:r>
      <w:r w:rsidR="0058584B">
        <w:rPr>
          <w:rFonts w:ascii="Times New Roman" w:hAnsi="Times New Roman" w:cs="Times New Roman"/>
        </w:rPr>
        <w:t xml:space="preserve"> </w:t>
      </w:r>
      <w:r w:rsidRPr="00202FF1">
        <w:rPr>
          <w:rFonts w:ascii="Times New Roman" w:hAnsi="Times New Roman" w:cs="Times New Roman"/>
        </w:rPr>
        <w:t xml:space="preserve">of Paul as well as for Moslems </w:t>
      </w:r>
      <w:r w:rsidR="00047189" w:rsidRPr="00202FF1">
        <w:rPr>
          <w:rFonts w:ascii="Times New Roman" w:hAnsi="Times New Roman" w:cs="Times New Roman"/>
        </w:rPr>
        <w:t>because of the contemporary conventional wisdom about crucifixion in the Roman world</w:t>
      </w:r>
      <w:r w:rsidRPr="00202FF1">
        <w:rPr>
          <w:rFonts w:ascii="Times New Roman" w:hAnsi="Times New Roman" w:cs="Times New Roman"/>
        </w:rPr>
        <w:t xml:space="preserve"> was </w:t>
      </w:r>
      <w:r w:rsidR="00F9662D">
        <w:rPr>
          <w:rFonts w:ascii="Times New Roman" w:hAnsi="Times New Roman" w:cs="Times New Roman"/>
        </w:rPr>
        <w:t>just Christian “madness.”  As Justin Martyr (150 AD) recorded later on:</w:t>
      </w:r>
      <w:r w:rsidR="00047189" w:rsidRPr="00202FF1">
        <w:rPr>
          <w:rFonts w:ascii="Times New Roman" w:hAnsi="Times New Roman" w:cs="Times New Roman"/>
        </w:rPr>
        <w:t xml:space="preserve"> “They say that our madness consists in this</w:t>
      </w:r>
      <w:r w:rsidR="00F9662D">
        <w:rPr>
          <w:rFonts w:ascii="Times New Roman" w:hAnsi="Times New Roman" w:cs="Times New Roman"/>
        </w:rPr>
        <w:t>:</w:t>
      </w:r>
      <w:r w:rsidR="00047189" w:rsidRPr="00202FF1">
        <w:rPr>
          <w:rFonts w:ascii="Times New Roman" w:hAnsi="Times New Roman" w:cs="Times New Roman"/>
        </w:rPr>
        <w:t xml:space="preserve"> that we put a crucified man in second place after the unchangeable and eternal God, the Creator of the world” (</w:t>
      </w:r>
      <w:r w:rsidR="00047189" w:rsidRPr="00F9662D">
        <w:rPr>
          <w:rFonts w:ascii="Times New Roman" w:hAnsi="Times New Roman" w:cs="Times New Roman"/>
          <w:i/>
          <w:iCs/>
        </w:rPr>
        <w:t xml:space="preserve">Apology </w:t>
      </w:r>
      <w:r w:rsidR="00047189" w:rsidRPr="00202FF1">
        <w:rPr>
          <w:rFonts w:ascii="Times New Roman" w:hAnsi="Times New Roman" w:cs="Times New Roman"/>
          <w:iCs/>
        </w:rPr>
        <w:t xml:space="preserve">I, </w:t>
      </w:r>
      <w:r w:rsidR="00047189" w:rsidRPr="00202FF1">
        <w:rPr>
          <w:rFonts w:ascii="Times New Roman" w:hAnsi="Times New Roman" w:cs="Times New Roman"/>
        </w:rPr>
        <w:t xml:space="preserve">13.4). </w:t>
      </w:r>
      <w:r w:rsidR="00F9662D">
        <w:rPr>
          <w:rFonts w:ascii="Times New Roman" w:hAnsi="Times New Roman" w:cs="Times New Roman"/>
        </w:rPr>
        <w:t xml:space="preserve"> </w:t>
      </w:r>
      <w:r w:rsidR="00047189" w:rsidRPr="00202FF1">
        <w:rPr>
          <w:rFonts w:ascii="Times New Roman" w:hAnsi="Times New Roman" w:cs="Times New Roman"/>
        </w:rPr>
        <w:t xml:space="preserve">Pliny the Younger </w:t>
      </w:r>
      <w:r w:rsidR="00047954" w:rsidRPr="00202FF1">
        <w:rPr>
          <w:rFonts w:ascii="Times New Roman" w:hAnsi="Times New Roman" w:cs="Times New Roman"/>
        </w:rPr>
        <w:t xml:space="preserve">(61 AD – ca. 112 AD) </w:t>
      </w:r>
      <w:r w:rsidR="00047189" w:rsidRPr="00202FF1">
        <w:rPr>
          <w:rFonts w:ascii="Times New Roman" w:hAnsi="Times New Roman" w:cs="Times New Roman"/>
        </w:rPr>
        <w:t>called Christianity a madness and a perverse and outlandish superstition (</w:t>
      </w:r>
      <w:proofErr w:type="spellStart"/>
      <w:r w:rsidR="00047189" w:rsidRPr="00F9662D">
        <w:rPr>
          <w:rFonts w:ascii="Times New Roman" w:hAnsi="Times New Roman" w:cs="Times New Roman"/>
          <w:b/>
          <w:i/>
          <w:iCs/>
        </w:rPr>
        <w:t>superstitio</w:t>
      </w:r>
      <w:proofErr w:type="spellEnd"/>
      <w:r w:rsidR="00047189" w:rsidRPr="00F9662D">
        <w:rPr>
          <w:rFonts w:ascii="Times New Roman" w:hAnsi="Times New Roman" w:cs="Times New Roman"/>
          <w:b/>
          <w:i/>
          <w:iCs/>
        </w:rPr>
        <w:t xml:space="preserve"> </w:t>
      </w:r>
      <w:proofErr w:type="spellStart"/>
      <w:r w:rsidR="00047189" w:rsidRPr="00F9662D">
        <w:rPr>
          <w:rFonts w:ascii="Times New Roman" w:hAnsi="Times New Roman" w:cs="Times New Roman"/>
          <w:b/>
          <w:i/>
          <w:iCs/>
        </w:rPr>
        <w:t>prava</w:t>
      </w:r>
      <w:proofErr w:type="spellEnd"/>
      <w:r w:rsidR="00047189" w:rsidRPr="00F9662D">
        <w:rPr>
          <w:rFonts w:ascii="Times New Roman" w:hAnsi="Times New Roman" w:cs="Times New Roman"/>
          <w:b/>
          <w:i/>
          <w:iCs/>
        </w:rPr>
        <w:t xml:space="preserve"> </w:t>
      </w:r>
      <w:proofErr w:type="gramStart"/>
      <w:r w:rsidR="00047189" w:rsidRPr="00F9662D">
        <w:rPr>
          <w:rFonts w:ascii="Times New Roman" w:hAnsi="Times New Roman" w:cs="Times New Roman"/>
          <w:b/>
          <w:i/>
          <w:iCs/>
        </w:rPr>
        <w:t>et</w:t>
      </w:r>
      <w:proofErr w:type="gramEnd"/>
      <w:r w:rsidR="00047189" w:rsidRPr="00F9662D">
        <w:rPr>
          <w:rFonts w:ascii="Times New Roman" w:hAnsi="Times New Roman" w:cs="Times New Roman"/>
          <w:b/>
          <w:i/>
          <w:iCs/>
        </w:rPr>
        <w:t xml:space="preserve"> </w:t>
      </w:r>
      <w:proofErr w:type="spellStart"/>
      <w:r w:rsidR="00047189" w:rsidRPr="00F9662D">
        <w:rPr>
          <w:rFonts w:ascii="Times New Roman" w:hAnsi="Times New Roman" w:cs="Times New Roman"/>
          <w:b/>
          <w:i/>
          <w:iCs/>
        </w:rPr>
        <w:t>immodica</w:t>
      </w:r>
      <w:proofErr w:type="spellEnd"/>
      <w:r w:rsidR="00047189" w:rsidRPr="00202FF1">
        <w:rPr>
          <w:rFonts w:ascii="Times New Roman" w:hAnsi="Times New Roman" w:cs="Times New Roman"/>
          <w:iCs/>
        </w:rPr>
        <w:t>, Ep</w:t>
      </w:r>
      <w:r w:rsidR="00047189" w:rsidRPr="00202FF1">
        <w:rPr>
          <w:rFonts w:ascii="Times New Roman" w:hAnsi="Times New Roman" w:cs="Times New Roman"/>
        </w:rPr>
        <w:t xml:space="preserve">.10.96.4, 8). </w:t>
      </w:r>
      <w:r w:rsidR="00F9662D">
        <w:rPr>
          <w:rFonts w:ascii="Times New Roman" w:hAnsi="Times New Roman" w:cs="Times New Roman"/>
        </w:rPr>
        <w:t xml:space="preserve"> </w:t>
      </w:r>
      <w:r w:rsidR="00047189" w:rsidRPr="00202FF1">
        <w:rPr>
          <w:rFonts w:ascii="Times New Roman" w:hAnsi="Times New Roman" w:cs="Times New Roman"/>
        </w:rPr>
        <w:t>Similarly</w:t>
      </w:r>
      <w:r w:rsidR="00F9662D">
        <w:rPr>
          <w:rFonts w:ascii="Times New Roman" w:hAnsi="Times New Roman" w:cs="Times New Roman"/>
        </w:rPr>
        <w:t>,</w:t>
      </w:r>
      <w:r w:rsidR="00047189" w:rsidRPr="00202FF1">
        <w:rPr>
          <w:rFonts w:ascii="Times New Roman" w:hAnsi="Times New Roman" w:cs="Times New Roman"/>
        </w:rPr>
        <w:t xml:space="preserve"> Tacitus</w:t>
      </w:r>
      <w:r w:rsidR="00F9662D">
        <w:rPr>
          <w:rFonts w:ascii="Times New Roman" w:hAnsi="Times New Roman" w:cs="Times New Roman"/>
        </w:rPr>
        <w:t xml:space="preserve"> called it</w:t>
      </w:r>
      <w:r w:rsidR="00047189" w:rsidRPr="00202FF1">
        <w:rPr>
          <w:rFonts w:ascii="Times New Roman" w:hAnsi="Times New Roman" w:cs="Times New Roman"/>
        </w:rPr>
        <w:t xml:space="preserve"> “a pernicious superstition” (</w:t>
      </w:r>
      <w:r w:rsidR="00047954" w:rsidRPr="00F9662D">
        <w:rPr>
          <w:rFonts w:ascii="Times New Roman" w:hAnsi="Times New Roman" w:cs="Times New Roman"/>
          <w:i/>
          <w:iCs/>
        </w:rPr>
        <w:t>The</w:t>
      </w:r>
      <w:r w:rsidR="00047189" w:rsidRPr="00F9662D">
        <w:rPr>
          <w:rFonts w:ascii="Times New Roman" w:hAnsi="Times New Roman" w:cs="Times New Roman"/>
          <w:i/>
          <w:iCs/>
        </w:rPr>
        <w:t xml:space="preserve"> </w:t>
      </w:r>
      <w:proofErr w:type="spellStart"/>
      <w:r w:rsidR="00047189" w:rsidRPr="00F9662D">
        <w:rPr>
          <w:rFonts w:ascii="Times New Roman" w:hAnsi="Times New Roman" w:cs="Times New Roman"/>
          <w:i/>
          <w:iCs/>
        </w:rPr>
        <w:t>Annales</w:t>
      </w:r>
      <w:proofErr w:type="spellEnd"/>
      <w:r w:rsidR="00047189" w:rsidRPr="00F9662D">
        <w:rPr>
          <w:rFonts w:ascii="Times New Roman" w:hAnsi="Times New Roman" w:cs="Times New Roman"/>
          <w:i/>
          <w:iCs/>
        </w:rPr>
        <w:t xml:space="preserve"> </w:t>
      </w:r>
      <w:r w:rsidR="0041141C" w:rsidRPr="00202FF1">
        <w:rPr>
          <w:rFonts w:ascii="Times New Roman" w:hAnsi="Times New Roman" w:cs="Times New Roman"/>
        </w:rPr>
        <w:t>15.44.3).</w:t>
      </w:r>
      <w:r w:rsidR="00047189" w:rsidRPr="00202FF1">
        <w:rPr>
          <w:rFonts w:ascii="Times New Roman" w:hAnsi="Times New Roman" w:cs="Times New Roman"/>
        </w:rPr>
        <w:t xml:space="preserve"> </w:t>
      </w:r>
      <w:r w:rsidR="00F9662D">
        <w:rPr>
          <w:rFonts w:ascii="Times New Roman" w:hAnsi="Times New Roman" w:cs="Times New Roman"/>
        </w:rPr>
        <w:t xml:space="preserve"> </w:t>
      </w:r>
      <w:r w:rsidR="00047189" w:rsidRPr="00202FF1">
        <w:rPr>
          <w:rFonts w:ascii="Times New Roman" w:hAnsi="Times New Roman" w:cs="Times New Roman"/>
        </w:rPr>
        <w:t>Suetonius</w:t>
      </w:r>
      <w:r w:rsidR="00F9662D">
        <w:rPr>
          <w:rFonts w:ascii="Times New Roman" w:hAnsi="Times New Roman" w:cs="Times New Roman"/>
        </w:rPr>
        <w:t xml:space="preserve"> said it was</w:t>
      </w:r>
      <w:r w:rsidR="00047189" w:rsidRPr="00202FF1">
        <w:rPr>
          <w:rFonts w:ascii="Times New Roman" w:hAnsi="Times New Roman" w:cs="Times New Roman"/>
        </w:rPr>
        <w:t xml:space="preserve"> “a new and mischievous superstition”</w:t>
      </w:r>
      <w:r w:rsidR="00047954" w:rsidRPr="00202FF1">
        <w:rPr>
          <w:rFonts w:ascii="Times New Roman" w:hAnsi="Times New Roman" w:cs="Times New Roman"/>
        </w:rPr>
        <w:t xml:space="preserve"> </w:t>
      </w:r>
      <w:r w:rsidR="00F9662D">
        <w:rPr>
          <w:rFonts w:ascii="Times New Roman" w:hAnsi="Times New Roman" w:cs="Times New Roman"/>
        </w:rPr>
        <w:t>(</w:t>
      </w:r>
      <w:r w:rsidR="00047954" w:rsidRPr="00F9662D">
        <w:rPr>
          <w:rFonts w:ascii="Times New Roman" w:hAnsi="Times New Roman" w:cs="Times New Roman"/>
          <w:i/>
        </w:rPr>
        <w:t>History of the Roman Emperors,</w:t>
      </w:r>
      <w:r w:rsidR="00047189" w:rsidRPr="00F9662D">
        <w:rPr>
          <w:rFonts w:ascii="Times New Roman" w:hAnsi="Times New Roman" w:cs="Times New Roman"/>
          <w:i/>
          <w:iCs/>
        </w:rPr>
        <w:t xml:space="preserve"> Nero</w:t>
      </w:r>
      <w:r w:rsidR="00047189" w:rsidRPr="00202FF1">
        <w:rPr>
          <w:rFonts w:ascii="Times New Roman" w:hAnsi="Times New Roman" w:cs="Times New Roman"/>
          <w:iCs/>
        </w:rPr>
        <w:t xml:space="preserve"> </w:t>
      </w:r>
      <w:r w:rsidR="00047189" w:rsidRPr="00202FF1">
        <w:rPr>
          <w:rFonts w:ascii="Times New Roman" w:hAnsi="Times New Roman" w:cs="Times New Roman"/>
        </w:rPr>
        <w:t xml:space="preserve">16.2). </w:t>
      </w:r>
      <w:r w:rsidR="00F9662D">
        <w:rPr>
          <w:rFonts w:ascii="Times New Roman" w:hAnsi="Times New Roman" w:cs="Times New Roman"/>
        </w:rPr>
        <w:t xml:space="preserve"> </w:t>
      </w:r>
      <w:r w:rsidR="00047954" w:rsidRPr="00202FF1">
        <w:rPr>
          <w:rFonts w:ascii="Times New Roman" w:hAnsi="Times New Roman" w:cs="Times New Roman"/>
        </w:rPr>
        <w:t>But</w:t>
      </w:r>
      <w:r w:rsidR="00047189" w:rsidRPr="00202FF1">
        <w:rPr>
          <w:rFonts w:ascii="Times New Roman" w:hAnsi="Times New Roman" w:cs="Times New Roman"/>
        </w:rPr>
        <w:t xml:space="preserve"> the crucifixion of Jesus differentiates “the message of the cross” from all the myths of the ancient world </w:t>
      </w:r>
      <w:r w:rsidR="00047954" w:rsidRPr="00202FF1">
        <w:rPr>
          <w:rFonts w:ascii="Times New Roman" w:hAnsi="Times New Roman" w:cs="Times New Roman"/>
        </w:rPr>
        <w:t xml:space="preserve">because this crucified God came to give up his life to save </w:t>
      </w:r>
      <w:r w:rsidR="00047189" w:rsidRPr="00202FF1">
        <w:rPr>
          <w:rFonts w:ascii="Times New Roman" w:hAnsi="Times New Roman" w:cs="Times New Roman"/>
        </w:rPr>
        <w:t xml:space="preserve">(see </w:t>
      </w:r>
      <w:r w:rsidR="00047954" w:rsidRPr="00202FF1">
        <w:rPr>
          <w:rFonts w:ascii="Times New Roman" w:hAnsi="Times New Roman" w:cs="Times New Roman"/>
        </w:rPr>
        <w:t xml:space="preserve">M. </w:t>
      </w:r>
      <w:proofErr w:type="spellStart"/>
      <w:r w:rsidR="00047189" w:rsidRPr="00202FF1">
        <w:rPr>
          <w:rFonts w:ascii="Times New Roman" w:hAnsi="Times New Roman" w:cs="Times New Roman"/>
        </w:rPr>
        <w:t>Hengel</w:t>
      </w:r>
      <w:proofErr w:type="spellEnd"/>
      <w:r w:rsidR="00047189" w:rsidRPr="00202FF1">
        <w:rPr>
          <w:rFonts w:ascii="Times New Roman" w:hAnsi="Times New Roman" w:cs="Times New Roman"/>
        </w:rPr>
        <w:t xml:space="preserve">, </w:t>
      </w:r>
      <w:r w:rsidR="00173277" w:rsidRPr="00F9662D">
        <w:rPr>
          <w:rFonts w:ascii="Times New Roman" w:hAnsi="Times New Roman" w:cs="Times New Roman"/>
          <w:i/>
          <w:iCs/>
        </w:rPr>
        <w:t>Cruci</w:t>
      </w:r>
      <w:r w:rsidR="00047189" w:rsidRPr="00F9662D">
        <w:rPr>
          <w:rFonts w:ascii="Times New Roman" w:hAnsi="Times New Roman" w:cs="Times New Roman"/>
          <w:i/>
          <w:iCs/>
        </w:rPr>
        <w:t>fixion</w:t>
      </w:r>
      <w:r w:rsidR="00047189" w:rsidRPr="00202FF1">
        <w:rPr>
          <w:rFonts w:ascii="Times New Roman" w:hAnsi="Times New Roman" w:cs="Times New Roman"/>
          <w:iCs/>
        </w:rPr>
        <w:t xml:space="preserve">, </w:t>
      </w:r>
      <w:r w:rsidR="00047189" w:rsidRPr="00202FF1">
        <w:rPr>
          <w:rFonts w:ascii="Times New Roman" w:hAnsi="Times New Roman" w:cs="Times New Roman"/>
        </w:rPr>
        <w:t>1–10).</w:t>
      </w:r>
    </w:p>
    <w:p w14:paraId="2412F4CD" w14:textId="2762052C" w:rsidR="00047189" w:rsidRPr="0058584B" w:rsidRDefault="00C706A8" w:rsidP="0058584B">
      <w:pPr>
        <w:widowControl w:val="0"/>
        <w:autoSpaceDE w:val="0"/>
        <w:autoSpaceDN w:val="0"/>
        <w:adjustRightInd w:val="0"/>
        <w:rPr>
          <w:rFonts w:ascii="Times New Roman" w:hAnsi="Times New Roman" w:cs="Times New Roman"/>
          <w:b/>
        </w:rPr>
      </w:pPr>
      <w:r w:rsidRPr="0058584B">
        <w:rPr>
          <w:rFonts w:ascii="Times New Roman" w:hAnsi="Times New Roman" w:cs="Times New Roman"/>
          <w:b/>
          <w:iCs/>
        </w:rPr>
        <w:t xml:space="preserve">The </w:t>
      </w:r>
      <w:r w:rsidR="0058584B">
        <w:rPr>
          <w:rFonts w:ascii="Times New Roman" w:hAnsi="Times New Roman" w:cs="Times New Roman"/>
          <w:b/>
          <w:iCs/>
        </w:rPr>
        <w:t>‘</w:t>
      </w:r>
      <w:r w:rsidR="0041141C" w:rsidRPr="0058584B">
        <w:rPr>
          <w:rFonts w:ascii="Times New Roman" w:hAnsi="Times New Roman" w:cs="Times New Roman"/>
          <w:b/>
          <w:iCs/>
        </w:rPr>
        <w:t>Perishing</w:t>
      </w:r>
      <w:r w:rsidR="0058584B">
        <w:rPr>
          <w:rFonts w:ascii="Times New Roman" w:hAnsi="Times New Roman" w:cs="Times New Roman"/>
          <w:b/>
          <w:iCs/>
        </w:rPr>
        <w:t>’</w:t>
      </w:r>
      <w:r w:rsidR="0041141C" w:rsidRPr="0058584B">
        <w:rPr>
          <w:rFonts w:ascii="Times New Roman" w:hAnsi="Times New Roman" w:cs="Times New Roman"/>
          <w:b/>
          <w:iCs/>
        </w:rPr>
        <w:t xml:space="preserve"> and</w:t>
      </w:r>
      <w:r w:rsidRPr="0058584B">
        <w:rPr>
          <w:rFonts w:ascii="Times New Roman" w:hAnsi="Times New Roman" w:cs="Times New Roman"/>
          <w:b/>
          <w:iCs/>
        </w:rPr>
        <w:t xml:space="preserve"> the </w:t>
      </w:r>
      <w:r w:rsidR="0058584B">
        <w:rPr>
          <w:rFonts w:ascii="Times New Roman" w:hAnsi="Times New Roman" w:cs="Times New Roman"/>
          <w:b/>
          <w:iCs/>
        </w:rPr>
        <w:t>‘</w:t>
      </w:r>
      <w:r w:rsidRPr="0058584B">
        <w:rPr>
          <w:rFonts w:ascii="Times New Roman" w:hAnsi="Times New Roman" w:cs="Times New Roman"/>
          <w:b/>
          <w:iCs/>
        </w:rPr>
        <w:t>Saved</w:t>
      </w:r>
      <w:r w:rsidR="0058584B">
        <w:rPr>
          <w:rFonts w:ascii="Times New Roman" w:hAnsi="Times New Roman" w:cs="Times New Roman"/>
          <w:b/>
          <w:iCs/>
        </w:rPr>
        <w:t>’</w:t>
      </w:r>
    </w:p>
    <w:p w14:paraId="405B0389" w14:textId="39A574DB" w:rsidR="00C706A8" w:rsidRPr="00202FF1" w:rsidRDefault="00047189" w:rsidP="00F9662D">
      <w:pPr>
        <w:widowControl w:val="0"/>
        <w:autoSpaceDE w:val="0"/>
        <w:autoSpaceDN w:val="0"/>
        <w:adjustRightInd w:val="0"/>
        <w:rPr>
          <w:rFonts w:ascii="Times New Roman" w:hAnsi="Times New Roman" w:cs="Times New Roman"/>
        </w:rPr>
      </w:pPr>
      <w:r w:rsidRPr="00202FF1">
        <w:rPr>
          <w:rFonts w:ascii="Times New Roman" w:hAnsi="Times New Roman" w:cs="Times New Roman"/>
        </w:rPr>
        <w:t>“</w:t>
      </w:r>
      <w:r w:rsidRPr="00F9662D">
        <w:rPr>
          <w:rFonts w:ascii="Times New Roman" w:hAnsi="Times New Roman" w:cs="Times New Roman"/>
          <w:i/>
        </w:rPr>
        <w:t>Those who</w:t>
      </w:r>
      <w:r w:rsidR="00047954" w:rsidRPr="00F9662D">
        <w:rPr>
          <w:rFonts w:ascii="Times New Roman" w:hAnsi="Times New Roman" w:cs="Times New Roman"/>
          <w:i/>
        </w:rPr>
        <w:t xml:space="preserve"> are perishing</w:t>
      </w:r>
      <w:r w:rsidR="00047954" w:rsidRPr="00202FF1">
        <w:rPr>
          <w:rFonts w:ascii="Times New Roman" w:hAnsi="Times New Roman" w:cs="Times New Roman"/>
        </w:rPr>
        <w:t xml:space="preserve">” </w:t>
      </w:r>
      <w:r w:rsidRPr="00202FF1">
        <w:rPr>
          <w:rFonts w:ascii="Times New Roman" w:hAnsi="Times New Roman" w:cs="Times New Roman"/>
        </w:rPr>
        <w:t>(</w:t>
      </w:r>
      <w:r w:rsidR="00F9662D">
        <w:rPr>
          <w:rFonts w:ascii="Times New Roman" w:hAnsi="Times New Roman" w:cs="Times New Roman"/>
        </w:rPr>
        <w:t xml:space="preserve">also in </w:t>
      </w:r>
      <w:r w:rsidRPr="00202FF1">
        <w:rPr>
          <w:rFonts w:ascii="Times New Roman" w:hAnsi="Times New Roman" w:cs="Times New Roman"/>
        </w:rPr>
        <w:t xml:space="preserve">2 </w:t>
      </w:r>
      <w:proofErr w:type="spellStart"/>
      <w:r w:rsidRPr="00202FF1">
        <w:rPr>
          <w:rFonts w:ascii="Times New Roman" w:hAnsi="Times New Roman" w:cs="Times New Roman"/>
        </w:rPr>
        <w:t>Cor</w:t>
      </w:r>
      <w:proofErr w:type="spellEnd"/>
      <w:r w:rsidRPr="00202FF1">
        <w:rPr>
          <w:rFonts w:ascii="Times New Roman" w:hAnsi="Times New Roman" w:cs="Times New Roman"/>
        </w:rPr>
        <w:t xml:space="preserve"> 2:15; 4:</w:t>
      </w:r>
      <w:r w:rsidR="00047954" w:rsidRPr="00202FF1">
        <w:rPr>
          <w:rFonts w:ascii="Times New Roman" w:hAnsi="Times New Roman" w:cs="Times New Roman"/>
        </w:rPr>
        <w:t xml:space="preserve">3; cf. 2 </w:t>
      </w:r>
      <w:proofErr w:type="spellStart"/>
      <w:r w:rsidR="00047954" w:rsidRPr="00202FF1">
        <w:rPr>
          <w:rFonts w:ascii="Times New Roman" w:hAnsi="Times New Roman" w:cs="Times New Roman"/>
        </w:rPr>
        <w:t>Thess</w:t>
      </w:r>
      <w:proofErr w:type="spellEnd"/>
      <w:r w:rsidR="00047954" w:rsidRPr="00202FF1">
        <w:rPr>
          <w:rFonts w:ascii="Times New Roman" w:hAnsi="Times New Roman" w:cs="Times New Roman"/>
        </w:rPr>
        <w:t xml:space="preserve"> 2:10) are</w:t>
      </w:r>
      <w:r w:rsidRPr="00202FF1">
        <w:rPr>
          <w:rFonts w:ascii="Times New Roman" w:hAnsi="Times New Roman" w:cs="Times New Roman"/>
        </w:rPr>
        <w:t xml:space="preserve"> those who have not accepted the Christian gospel, and h</w:t>
      </w:r>
      <w:r w:rsidR="00047954" w:rsidRPr="00202FF1">
        <w:rPr>
          <w:rFonts w:ascii="Times New Roman" w:hAnsi="Times New Roman" w:cs="Times New Roman"/>
        </w:rPr>
        <w:t>ence can eventually be “lost” because they have missed what God wanted to give.</w:t>
      </w:r>
      <w:r w:rsidR="00F9662D">
        <w:rPr>
          <w:rFonts w:ascii="Times New Roman" w:hAnsi="Times New Roman" w:cs="Times New Roman"/>
        </w:rPr>
        <w:t xml:space="preserve"> </w:t>
      </w:r>
      <w:r w:rsidR="00047954" w:rsidRPr="00202FF1">
        <w:rPr>
          <w:rFonts w:ascii="Times New Roman" w:hAnsi="Times New Roman" w:cs="Times New Roman"/>
        </w:rPr>
        <w:t xml:space="preserve"> In contrast, </w:t>
      </w:r>
      <w:r w:rsidRPr="00202FF1">
        <w:rPr>
          <w:rFonts w:ascii="Times New Roman" w:hAnsi="Times New Roman" w:cs="Times New Roman"/>
        </w:rPr>
        <w:t>those “</w:t>
      </w:r>
      <w:r w:rsidRPr="00F9662D">
        <w:rPr>
          <w:rFonts w:ascii="Times New Roman" w:hAnsi="Times New Roman" w:cs="Times New Roman"/>
          <w:i/>
        </w:rPr>
        <w:t>who are being saved</w:t>
      </w:r>
      <w:r w:rsidRPr="00202FF1">
        <w:rPr>
          <w:rFonts w:ascii="Times New Roman" w:hAnsi="Times New Roman" w:cs="Times New Roman"/>
        </w:rPr>
        <w:t xml:space="preserve">” </w:t>
      </w:r>
      <w:r w:rsidR="00047954" w:rsidRPr="00202FF1">
        <w:rPr>
          <w:rFonts w:ascii="Times New Roman" w:hAnsi="Times New Roman" w:cs="Times New Roman"/>
        </w:rPr>
        <w:t xml:space="preserve">are those who see the cross </w:t>
      </w:r>
      <w:r w:rsidR="00047954" w:rsidRPr="00202FF1">
        <w:rPr>
          <w:rFonts w:ascii="Times New Roman" w:hAnsi="Times New Roman" w:cs="Times New Roman"/>
          <w:iCs/>
        </w:rPr>
        <w:t>as</w:t>
      </w:r>
      <w:r w:rsidRPr="00202FF1">
        <w:rPr>
          <w:rFonts w:ascii="Times New Roman" w:hAnsi="Times New Roman" w:cs="Times New Roman"/>
          <w:iCs/>
        </w:rPr>
        <w:t xml:space="preserve"> the power of God.</w:t>
      </w:r>
      <w:r w:rsidR="00F9662D">
        <w:rPr>
          <w:rFonts w:ascii="Times New Roman" w:hAnsi="Times New Roman" w:cs="Times New Roman"/>
          <w:iCs/>
        </w:rPr>
        <w:t xml:space="preserve">  </w:t>
      </w:r>
      <w:r w:rsidR="00C706A8" w:rsidRPr="00202FF1">
        <w:rPr>
          <w:rFonts w:ascii="Times New Roman" w:hAnsi="Times New Roman" w:cs="Times New Roman"/>
        </w:rPr>
        <w:t>Why</w:t>
      </w:r>
      <w:r w:rsidR="0041141C" w:rsidRPr="00202FF1">
        <w:rPr>
          <w:rFonts w:ascii="Times New Roman" w:hAnsi="Times New Roman" w:cs="Times New Roman"/>
        </w:rPr>
        <w:t xml:space="preserve"> did</w:t>
      </w:r>
      <w:r w:rsidR="00F9662D">
        <w:rPr>
          <w:rFonts w:ascii="Times New Roman" w:hAnsi="Times New Roman" w:cs="Times New Roman"/>
        </w:rPr>
        <w:t xml:space="preserve"> God</w:t>
      </w:r>
      <w:r w:rsidR="0041141C" w:rsidRPr="00202FF1">
        <w:rPr>
          <w:rFonts w:ascii="Times New Roman" w:hAnsi="Times New Roman" w:cs="Times New Roman"/>
        </w:rPr>
        <w:t xml:space="preserve"> use </w:t>
      </w:r>
      <w:r w:rsidR="00F9662D">
        <w:rPr>
          <w:rFonts w:ascii="Times New Roman" w:hAnsi="Times New Roman" w:cs="Times New Roman"/>
        </w:rPr>
        <w:t xml:space="preserve">this </w:t>
      </w:r>
      <w:r w:rsidR="0041141C" w:rsidRPr="00202FF1">
        <w:rPr>
          <w:rFonts w:ascii="Times New Roman" w:hAnsi="Times New Roman" w:cs="Times New Roman"/>
        </w:rPr>
        <w:t>different</w:t>
      </w:r>
      <w:r w:rsidR="00C706A8" w:rsidRPr="00202FF1">
        <w:rPr>
          <w:rFonts w:ascii="Times New Roman" w:hAnsi="Times New Roman" w:cs="Times New Roman"/>
        </w:rPr>
        <w:t xml:space="preserve"> power?</w:t>
      </w:r>
    </w:p>
    <w:p w14:paraId="1B80D253" w14:textId="77777777" w:rsidR="00F9662D" w:rsidRDefault="00F9662D" w:rsidP="00C706A8">
      <w:pPr>
        <w:widowControl w:val="0"/>
        <w:autoSpaceDE w:val="0"/>
        <w:autoSpaceDN w:val="0"/>
        <w:adjustRightInd w:val="0"/>
        <w:ind w:left="-72"/>
        <w:rPr>
          <w:rFonts w:ascii="Times New Roman" w:hAnsi="Times New Roman" w:cs="Times New Roman"/>
        </w:rPr>
      </w:pPr>
    </w:p>
    <w:p w14:paraId="1DF238C6" w14:textId="77777777" w:rsidR="00F9662D" w:rsidRDefault="00F9662D" w:rsidP="00F9662D">
      <w:pPr>
        <w:widowControl w:val="0"/>
        <w:pBdr>
          <w:top w:val="single" w:sz="4" w:space="1" w:color="auto"/>
        </w:pBdr>
        <w:autoSpaceDE w:val="0"/>
        <w:autoSpaceDN w:val="0"/>
        <w:adjustRightInd w:val="0"/>
        <w:ind w:left="-72"/>
        <w:rPr>
          <w:rFonts w:ascii="Times New Roman" w:hAnsi="Times New Roman" w:cs="Times New Roman"/>
          <w:b/>
        </w:rPr>
      </w:pPr>
    </w:p>
    <w:p w14:paraId="777884E8" w14:textId="4E26DDA1" w:rsidR="00C706A8" w:rsidRPr="00F9662D" w:rsidRDefault="00C706A8" w:rsidP="00BF21E0">
      <w:pPr>
        <w:widowControl w:val="0"/>
        <w:autoSpaceDE w:val="0"/>
        <w:autoSpaceDN w:val="0"/>
        <w:adjustRightInd w:val="0"/>
        <w:rPr>
          <w:rFonts w:ascii="Times New Roman" w:hAnsi="Times New Roman" w:cs="Times New Roman"/>
          <w:b/>
        </w:rPr>
      </w:pPr>
      <w:r w:rsidRPr="00F9662D">
        <w:rPr>
          <w:rFonts w:ascii="Times New Roman" w:hAnsi="Times New Roman" w:cs="Times New Roman"/>
          <w:b/>
        </w:rPr>
        <w:t>Letter from Philemon,</w:t>
      </w:r>
    </w:p>
    <w:p w14:paraId="381168AF" w14:textId="77777777" w:rsidR="00F9662D" w:rsidRDefault="00F9662D" w:rsidP="00BF21E0">
      <w:pPr>
        <w:widowControl w:val="0"/>
        <w:autoSpaceDE w:val="0"/>
        <w:autoSpaceDN w:val="0"/>
        <w:adjustRightInd w:val="0"/>
        <w:rPr>
          <w:rFonts w:ascii="Times New Roman" w:hAnsi="Times New Roman" w:cs="Times New Roman"/>
        </w:rPr>
      </w:pPr>
    </w:p>
    <w:p w14:paraId="44113C22" w14:textId="7F87E2C0" w:rsidR="00C706A8" w:rsidRPr="00202FF1" w:rsidRDefault="00C706A8" w:rsidP="00BF21E0">
      <w:pPr>
        <w:widowControl w:val="0"/>
        <w:autoSpaceDE w:val="0"/>
        <w:autoSpaceDN w:val="0"/>
        <w:adjustRightInd w:val="0"/>
        <w:ind w:left="360"/>
        <w:rPr>
          <w:rFonts w:ascii="Times New Roman" w:hAnsi="Times New Roman" w:cs="Times New Roman"/>
        </w:rPr>
      </w:pPr>
      <w:r w:rsidRPr="00202FF1">
        <w:rPr>
          <w:rFonts w:ascii="Times New Roman" w:hAnsi="Times New Roman" w:cs="Times New Roman"/>
        </w:rPr>
        <w:t>My bother George,</w:t>
      </w:r>
    </w:p>
    <w:p w14:paraId="74ACF511" w14:textId="055C2456" w:rsidR="00B03D16" w:rsidRDefault="00C706A8" w:rsidP="00BF21E0">
      <w:pPr>
        <w:widowControl w:val="0"/>
        <w:autoSpaceDE w:val="0"/>
        <w:autoSpaceDN w:val="0"/>
        <w:adjustRightInd w:val="0"/>
        <w:ind w:left="360"/>
        <w:rPr>
          <w:rFonts w:ascii="Times New Roman" w:hAnsi="Times New Roman" w:cs="Times New Roman"/>
          <w:color w:val="030000"/>
        </w:rPr>
      </w:pPr>
      <w:r w:rsidRPr="00202FF1">
        <w:rPr>
          <w:rFonts w:ascii="Times New Roman" w:hAnsi="Times New Roman" w:cs="Times New Roman"/>
        </w:rPr>
        <w:t xml:space="preserve">May the Holy Spirit reveal the power of the Crucified Jesus to </w:t>
      </w:r>
      <w:proofErr w:type="gramStart"/>
      <w:r w:rsidRPr="00202FF1">
        <w:rPr>
          <w:rFonts w:ascii="Times New Roman" w:hAnsi="Times New Roman" w:cs="Times New Roman"/>
        </w:rPr>
        <w:t>you.</w:t>
      </w:r>
      <w:proofErr w:type="gramEnd"/>
      <w:r w:rsidRPr="00202FF1">
        <w:rPr>
          <w:rFonts w:ascii="Times New Roman" w:hAnsi="Times New Roman" w:cs="Times New Roman"/>
        </w:rPr>
        <w:t xml:space="preserve"> </w:t>
      </w:r>
      <w:r w:rsidR="00F9662D">
        <w:rPr>
          <w:rFonts w:ascii="Times New Roman" w:hAnsi="Times New Roman" w:cs="Times New Roman"/>
        </w:rPr>
        <w:t xml:space="preserve"> </w:t>
      </w:r>
      <w:r w:rsidRPr="00202FF1">
        <w:rPr>
          <w:rFonts w:ascii="Times New Roman" w:hAnsi="Times New Roman" w:cs="Times New Roman"/>
        </w:rPr>
        <w:t>Many Moslem</w:t>
      </w:r>
      <w:r w:rsidR="00F9662D">
        <w:rPr>
          <w:rFonts w:ascii="Times New Roman" w:hAnsi="Times New Roman" w:cs="Times New Roman"/>
        </w:rPr>
        <w:t>s</w:t>
      </w:r>
      <w:r w:rsidRPr="00202FF1">
        <w:rPr>
          <w:rFonts w:ascii="Times New Roman" w:hAnsi="Times New Roman" w:cs="Times New Roman"/>
        </w:rPr>
        <w:t xml:space="preserve"> come to me and ask</w:t>
      </w:r>
      <w:r w:rsidR="00F9662D">
        <w:rPr>
          <w:rFonts w:ascii="Times New Roman" w:hAnsi="Times New Roman" w:cs="Times New Roman"/>
        </w:rPr>
        <w:t>, “W</w:t>
      </w:r>
      <w:r w:rsidRPr="00202FF1">
        <w:rPr>
          <w:rFonts w:ascii="Times New Roman" w:hAnsi="Times New Roman" w:cs="Times New Roman"/>
        </w:rPr>
        <w:t>hy did</w:t>
      </w:r>
      <w:r w:rsidR="00F9662D">
        <w:rPr>
          <w:rFonts w:ascii="Times New Roman" w:hAnsi="Times New Roman" w:cs="Times New Roman"/>
        </w:rPr>
        <w:t xml:space="preserve"> Jesus have to die on the cross?”</w:t>
      </w:r>
      <w:r w:rsidRPr="00202FF1">
        <w:rPr>
          <w:rFonts w:ascii="Times New Roman" w:hAnsi="Times New Roman" w:cs="Times New Roman"/>
        </w:rPr>
        <w:t xml:space="preserve"> </w:t>
      </w:r>
      <w:r w:rsidR="00F9662D">
        <w:rPr>
          <w:rFonts w:ascii="Times New Roman" w:hAnsi="Times New Roman" w:cs="Times New Roman"/>
        </w:rPr>
        <w:t xml:space="preserve"> </w:t>
      </w:r>
      <w:r w:rsidRPr="00202FF1">
        <w:rPr>
          <w:rFonts w:ascii="Times New Roman" w:hAnsi="Times New Roman" w:cs="Times New Roman"/>
        </w:rPr>
        <w:t>If we say to them</w:t>
      </w:r>
      <w:r w:rsidR="00F9662D">
        <w:rPr>
          <w:rFonts w:ascii="Times New Roman" w:hAnsi="Times New Roman" w:cs="Times New Roman"/>
        </w:rPr>
        <w:t>, “</w:t>
      </w:r>
      <w:r w:rsidRPr="00202FF1">
        <w:rPr>
          <w:rFonts w:ascii="Times New Roman" w:hAnsi="Times New Roman" w:cs="Times New Roman"/>
        </w:rPr>
        <w:t>Jesus died to forgive us our sins</w:t>
      </w:r>
      <w:r w:rsidR="00F9662D">
        <w:rPr>
          <w:rFonts w:ascii="Times New Roman" w:hAnsi="Times New Roman" w:cs="Times New Roman"/>
        </w:rPr>
        <w:t>”</w:t>
      </w:r>
      <w:r w:rsidRPr="00202FF1">
        <w:rPr>
          <w:rFonts w:ascii="Times New Roman" w:hAnsi="Times New Roman" w:cs="Times New Roman"/>
        </w:rPr>
        <w:t xml:space="preserve"> we hide the power of the cross</w:t>
      </w:r>
      <w:r w:rsidR="0041141C" w:rsidRPr="00202FF1">
        <w:rPr>
          <w:rFonts w:ascii="Times New Roman" w:hAnsi="Times New Roman" w:cs="Times New Roman"/>
        </w:rPr>
        <w:t>.</w:t>
      </w:r>
      <w:r w:rsidRPr="00202FF1">
        <w:rPr>
          <w:rFonts w:ascii="Times New Roman" w:hAnsi="Times New Roman" w:cs="Times New Roman"/>
        </w:rPr>
        <w:t xml:space="preserve"> </w:t>
      </w:r>
      <w:r w:rsidR="00F9662D">
        <w:rPr>
          <w:rFonts w:ascii="Times New Roman" w:hAnsi="Times New Roman" w:cs="Times New Roman"/>
        </w:rPr>
        <w:t xml:space="preserve"> B</w:t>
      </w:r>
      <w:r w:rsidRPr="00202FF1">
        <w:rPr>
          <w:rFonts w:ascii="Times New Roman" w:hAnsi="Times New Roman" w:cs="Times New Roman"/>
        </w:rPr>
        <w:t>ut if we say</w:t>
      </w:r>
      <w:r w:rsidR="00F9662D">
        <w:rPr>
          <w:rFonts w:ascii="Times New Roman" w:hAnsi="Times New Roman" w:cs="Times New Roman"/>
        </w:rPr>
        <w:t>, “T</w:t>
      </w:r>
      <w:r w:rsidRPr="00202FF1">
        <w:rPr>
          <w:rFonts w:ascii="Times New Roman" w:hAnsi="Times New Roman" w:cs="Times New Roman"/>
        </w:rPr>
        <w:t>o deliver us from the tyranny of death,</w:t>
      </w:r>
      <w:r w:rsidR="00F9662D">
        <w:rPr>
          <w:rFonts w:ascii="Times New Roman" w:hAnsi="Times New Roman" w:cs="Times New Roman"/>
        </w:rPr>
        <w:t xml:space="preserve">” </w:t>
      </w:r>
      <w:r w:rsidRPr="00202FF1">
        <w:rPr>
          <w:rFonts w:ascii="Times New Roman" w:hAnsi="Times New Roman" w:cs="Times New Roman"/>
        </w:rPr>
        <w:t xml:space="preserve">the cross starts to become clear to some of them </w:t>
      </w:r>
      <w:r w:rsidR="00F9662D">
        <w:rPr>
          <w:rFonts w:ascii="Times New Roman" w:hAnsi="Times New Roman" w:cs="Times New Roman"/>
        </w:rPr>
        <w:t xml:space="preserve">but </w:t>
      </w:r>
      <w:r w:rsidRPr="00202FF1">
        <w:rPr>
          <w:rFonts w:ascii="Times New Roman" w:hAnsi="Times New Roman" w:cs="Times New Roman"/>
        </w:rPr>
        <w:t>not to all, as many have inherited a deep hatred for us and for Jesus.</w:t>
      </w:r>
      <w:r w:rsidR="00B03D16" w:rsidRPr="00202FF1">
        <w:rPr>
          <w:rFonts w:ascii="Times New Roman" w:hAnsi="Times New Roman" w:cs="Times New Roman"/>
        </w:rPr>
        <w:t xml:space="preserve"> </w:t>
      </w:r>
      <w:r w:rsidR="00F9662D">
        <w:rPr>
          <w:rFonts w:ascii="Times New Roman" w:hAnsi="Times New Roman" w:cs="Times New Roman"/>
        </w:rPr>
        <w:t xml:space="preserve"> </w:t>
      </w:r>
      <w:r w:rsidR="00B03D16" w:rsidRPr="00202FF1">
        <w:rPr>
          <w:rFonts w:ascii="Times New Roman" w:hAnsi="Times New Roman" w:cs="Times New Roman"/>
        </w:rPr>
        <w:t>When I say even to Christians that St. Paul says, “</w:t>
      </w:r>
      <w:r w:rsidR="00B03D16" w:rsidRPr="00F9662D">
        <w:rPr>
          <w:rFonts w:ascii="Times New Roman" w:hAnsi="Times New Roman" w:cs="Times New Roman"/>
          <w:i/>
          <w:color w:val="030000"/>
        </w:rPr>
        <w:t>The sting of death is sin, and the power of sin is the law</w:t>
      </w:r>
      <w:r w:rsidR="00B03D16" w:rsidRPr="00202FF1">
        <w:rPr>
          <w:rFonts w:ascii="Times New Roman" w:hAnsi="Times New Roman" w:cs="Times New Roman"/>
          <w:color w:val="030000"/>
        </w:rPr>
        <w:t xml:space="preserve">” (1 </w:t>
      </w:r>
      <w:proofErr w:type="spellStart"/>
      <w:r w:rsidR="00B03D16" w:rsidRPr="00202FF1">
        <w:rPr>
          <w:rFonts w:ascii="Times New Roman" w:hAnsi="Times New Roman" w:cs="Times New Roman"/>
          <w:color w:val="030000"/>
        </w:rPr>
        <w:t>Cor</w:t>
      </w:r>
      <w:proofErr w:type="spellEnd"/>
      <w:r w:rsidR="00B03D16" w:rsidRPr="00202FF1">
        <w:rPr>
          <w:rFonts w:ascii="Times New Roman" w:hAnsi="Times New Roman" w:cs="Times New Roman"/>
          <w:color w:val="030000"/>
        </w:rPr>
        <w:t xml:space="preserve"> 15:56), they don’t understand that this sting is what drives us to sin because we have inherited mortality because the same apostle said “</w:t>
      </w:r>
      <w:r w:rsidR="00B03D16" w:rsidRPr="00F9662D">
        <w:rPr>
          <w:rFonts w:ascii="Times New Roman" w:hAnsi="Times New Roman" w:cs="Times New Roman"/>
          <w:i/>
          <w:color w:val="030000"/>
        </w:rPr>
        <w:t>for as all die in Adam, so all will be made alive in Christ</w:t>
      </w:r>
      <w:r w:rsidR="00B03D16" w:rsidRPr="00202FF1">
        <w:rPr>
          <w:rFonts w:ascii="Times New Roman" w:hAnsi="Times New Roman" w:cs="Times New Roman"/>
          <w:color w:val="030000"/>
        </w:rPr>
        <w:t xml:space="preserve">” (1 </w:t>
      </w:r>
      <w:proofErr w:type="spellStart"/>
      <w:r w:rsidR="00B03D16" w:rsidRPr="00202FF1">
        <w:rPr>
          <w:rFonts w:ascii="Times New Roman" w:hAnsi="Times New Roman" w:cs="Times New Roman"/>
          <w:color w:val="030000"/>
        </w:rPr>
        <w:t>Cor</w:t>
      </w:r>
      <w:proofErr w:type="spellEnd"/>
      <w:r w:rsidR="00F9662D">
        <w:rPr>
          <w:rFonts w:ascii="Times New Roman" w:hAnsi="Times New Roman" w:cs="Times New Roman"/>
          <w:color w:val="030000"/>
        </w:rPr>
        <w:t xml:space="preserve"> </w:t>
      </w:r>
      <w:r w:rsidR="00B03D16" w:rsidRPr="00202FF1">
        <w:rPr>
          <w:rFonts w:ascii="Times New Roman" w:hAnsi="Times New Roman" w:cs="Times New Roman"/>
          <w:color w:val="030000"/>
        </w:rPr>
        <w:t>15: 22)</w:t>
      </w:r>
      <w:r w:rsidR="00F9662D">
        <w:rPr>
          <w:rFonts w:ascii="Times New Roman" w:hAnsi="Times New Roman" w:cs="Times New Roman"/>
          <w:color w:val="030000"/>
        </w:rPr>
        <w:t xml:space="preserve">. </w:t>
      </w:r>
      <w:r w:rsidR="00B03D16" w:rsidRPr="00202FF1">
        <w:rPr>
          <w:rFonts w:ascii="Times New Roman" w:hAnsi="Times New Roman" w:cs="Times New Roman"/>
          <w:color w:val="030000"/>
        </w:rPr>
        <w:t xml:space="preserve"> This sting of mortality drives us to all irrational behavior. </w:t>
      </w:r>
      <w:r w:rsidR="00F9662D">
        <w:rPr>
          <w:rFonts w:ascii="Times New Roman" w:hAnsi="Times New Roman" w:cs="Times New Roman"/>
          <w:color w:val="030000"/>
        </w:rPr>
        <w:t xml:space="preserve"> </w:t>
      </w:r>
      <w:r w:rsidR="00B03D16" w:rsidRPr="00202FF1">
        <w:rPr>
          <w:rFonts w:ascii="Times New Roman" w:hAnsi="Times New Roman" w:cs="Times New Roman"/>
          <w:color w:val="030000"/>
        </w:rPr>
        <w:t>Let us speak of the cross in a positive way</w:t>
      </w:r>
      <w:r w:rsidR="00F9662D">
        <w:rPr>
          <w:rFonts w:ascii="Times New Roman" w:hAnsi="Times New Roman" w:cs="Times New Roman"/>
          <w:color w:val="030000"/>
        </w:rPr>
        <w:t>,</w:t>
      </w:r>
      <w:r w:rsidR="00B03D16" w:rsidRPr="00202FF1">
        <w:rPr>
          <w:rFonts w:ascii="Times New Roman" w:hAnsi="Times New Roman" w:cs="Times New Roman"/>
          <w:color w:val="030000"/>
        </w:rPr>
        <w:t xml:space="preserve"> not in a negative way, and say positively</w:t>
      </w:r>
      <w:r w:rsidR="00F9662D">
        <w:rPr>
          <w:rFonts w:ascii="Times New Roman" w:hAnsi="Times New Roman" w:cs="Times New Roman"/>
          <w:color w:val="030000"/>
        </w:rPr>
        <w:t>, “</w:t>
      </w:r>
      <w:r w:rsidR="00B03D16" w:rsidRPr="00202FF1">
        <w:rPr>
          <w:rFonts w:ascii="Times New Roman" w:hAnsi="Times New Roman" w:cs="Times New Roman"/>
          <w:color w:val="030000"/>
        </w:rPr>
        <w:t>Jesus died to give us life.</w:t>
      </w:r>
      <w:r w:rsidR="00F9662D">
        <w:rPr>
          <w:rFonts w:ascii="Times New Roman" w:hAnsi="Times New Roman" w:cs="Times New Roman"/>
          <w:color w:val="030000"/>
        </w:rPr>
        <w:t xml:space="preserve">” </w:t>
      </w:r>
      <w:r w:rsidR="00B03D16" w:rsidRPr="00202FF1">
        <w:rPr>
          <w:rFonts w:ascii="Times New Roman" w:hAnsi="Times New Roman" w:cs="Times New Roman"/>
          <w:color w:val="030000"/>
        </w:rPr>
        <w:t xml:space="preserve"> As you said one day</w:t>
      </w:r>
      <w:r w:rsidR="00F9662D">
        <w:rPr>
          <w:rFonts w:ascii="Times New Roman" w:hAnsi="Times New Roman" w:cs="Times New Roman"/>
          <w:color w:val="030000"/>
        </w:rPr>
        <w:t>,</w:t>
      </w:r>
      <w:r w:rsidR="00B03D16" w:rsidRPr="00202FF1">
        <w:rPr>
          <w:rFonts w:ascii="Times New Roman" w:hAnsi="Times New Roman" w:cs="Times New Roman"/>
          <w:color w:val="030000"/>
        </w:rPr>
        <w:t xml:space="preserve"> it is like </w:t>
      </w:r>
      <w:r w:rsidR="00F9662D">
        <w:rPr>
          <w:rFonts w:ascii="Times New Roman" w:hAnsi="Times New Roman" w:cs="Times New Roman"/>
          <w:color w:val="030000"/>
        </w:rPr>
        <w:t xml:space="preserve">a </w:t>
      </w:r>
      <w:r w:rsidR="00B03D16" w:rsidRPr="00202FF1">
        <w:rPr>
          <w:rFonts w:ascii="Times New Roman" w:hAnsi="Times New Roman" w:cs="Times New Roman"/>
          <w:color w:val="030000"/>
        </w:rPr>
        <w:t>blood transfusion but still greater</w:t>
      </w:r>
      <w:r w:rsidR="00F9662D">
        <w:rPr>
          <w:rFonts w:ascii="Times New Roman" w:hAnsi="Times New Roman" w:cs="Times New Roman"/>
          <w:color w:val="030000"/>
        </w:rPr>
        <w:t xml:space="preserve">, </w:t>
      </w:r>
      <w:r w:rsidR="00B03D16" w:rsidRPr="00202FF1">
        <w:rPr>
          <w:rFonts w:ascii="Times New Roman" w:hAnsi="Times New Roman" w:cs="Times New Roman"/>
          <w:color w:val="030000"/>
        </w:rPr>
        <w:t>for Jesus died to give us his life and was raised to make this life immortal.</w:t>
      </w:r>
    </w:p>
    <w:p w14:paraId="0EE9D3B3" w14:textId="77777777" w:rsidR="00F9662D" w:rsidRPr="00202FF1" w:rsidRDefault="00F9662D" w:rsidP="00BF21E0">
      <w:pPr>
        <w:widowControl w:val="0"/>
        <w:autoSpaceDE w:val="0"/>
        <w:autoSpaceDN w:val="0"/>
        <w:adjustRightInd w:val="0"/>
        <w:ind w:left="360"/>
        <w:rPr>
          <w:rFonts w:ascii="Times New Roman" w:hAnsi="Times New Roman" w:cs="Times New Roman"/>
          <w:color w:val="030000"/>
        </w:rPr>
      </w:pPr>
    </w:p>
    <w:p w14:paraId="1CB24EDB" w14:textId="5285A8DD" w:rsidR="00C706A8" w:rsidRPr="00202FF1" w:rsidRDefault="00B03D16" w:rsidP="00BF21E0">
      <w:pPr>
        <w:widowControl w:val="0"/>
        <w:autoSpaceDE w:val="0"/>
        <w:autoSpaceDN w:val="0"/>
        <w:adjustRightInd w:val="0"/>
        <w:ind w:left="360"/>
        <w:rPr>
          <w:rFonts w:ascii="Times New Roman" w:hAnsi="Times New Roman" w:cs="Times New Roman"/>
          <w:color w:val="030000"/>
        </w:rPr>
      </w:pPr>
      <w:r w:rsidRPr="00202FF1">
        <w:rPr>
          <w:rFonts w:ascii="Times New Roman" w:hAnsi="Times New Roman" w:cs="Times New Roman"/>
        </w:rPr>
        <w:t>My</w:t>
      </w:r>
      <w:r w:rsidR="007C4FA0" w:rsidRPr="00202FF1">
        <w:rPr>
          <w:rFonts w:ascii="Times New Roman" w:hAnsi="Times New Roman" w:cs="Times New Roman"/>
        </w:rPr>
        <w:t xml:space="preserve"> </w:t>
      </w:r>
      <w:r w:rsidRPr="00202FF1">
        <w:rPr>
          <w:rFonts w:ascii="Times New Roman" w:hAnsi="Times New Roman" w:cs="Times New Roman"/>
        </w:rPr>
        <w:t>brother</w:t>
      </w:r>
      <w:r w:rsidR="00F9662D">
        <w:rPr>
          <w:rFonts w:ascii="Times New Roman" w:hAnsi="Times New Roman" w:cs="Times New Roman"/>
        </w:rPr>
        <w:t>,</w:t>
      </w:r>
      <w:r w:rsidRPr="00202FF1">
        <w:rPr>
          <w:rFonts w:ascii="Times New Roman" w:hAnsi="Times New Roman" w:cs="Times New Roman"/>
          <w:color w:val="030000"/>
        </w:rPr>
        <w:t xml:space="preserve"> </w:t>
      </w:r>
      <w:r w:rsidR="007C4FA0" w:rsidRPr="00202FF1">
        <w:rPr>
          <w:rFonts w:ascii="Times New Roman" w:hAnsi="Times New Roman" w:cs="Times New Roman"/>
          <w:color w:val="030000"/>
        </w:rPr>
        <w:t>nothing</w:t>
      </w:r>
      <w:r w:rsidR="00F9662D">
        <w:rPr>
          <w:rFonts w:ascii="Times New Roman" w:hAnsi="Times New Roman" w:cs="Times New Roman"/>
          <w:color w:val="030000"/>
        </w:rPr>
        <w:t xml:space="preserve"> that</w:t>
      </w:r>
      <w:r w:rsidR="007C4FA0" w:rsidRPr="00202FF1">
        <w:rPr>
          <w:rFonts w:ascii="Times New Roman" w:hAnsi="Times New Roman" w:cs="Times New Roman"/>
          <w:color w:val="030000"/>
        </w:rPr>
        <w:t xml:space="preserve"> is given to us by God has ever been negative. </w:t>
      </w:r>
      <w:r w:rsidR="00F9662D">
        <w:rPr>
          <w:rFonts w:ascii="Times New Roman" w:hAnsi="Times New Roman" w:cs="Times New Roman"/>
          <w:color w:val="030000"/>
        </w:rPr>
        <w:t xml:space="preserve"> </w:t>
      </w:r>
      <w:r w:rsidR="007C4FA0" w:rsidRPr="00202FF1">
        <w:rPr>
          <w:rFonts w:ascii="Times New Roman" w:hAnsi="Times New Roman" w:cs="Times New Roman"/>
          <w:color w:val="030000"/>
        </w:rPr>
        <w:t xml:space="preserve">We can’t say there is a gift that is </w:t>
      </w:r>
      <w:r w:rsidR="00F9662D">
        <w:rPr>
          <w:rFonts w:ascii="Times New Roman" w:hAnsi="Times New Roman" w:cs="Times New Roman"/>
          <w:color w:val="030000"/>
        </w:rPr>
        <w:t>a “</w:t>
      </w:r>
      <w:r w:rsidR="007C4FA0" w:rsidRPr="00202FF1">
        <w:rPr>
          <w:rFonts w:ascii="Times New Roman" w:hAnsi="Times New Roman" w:cs="Times New Roman"/>
          <w:color w:val="030000"/>
        </w:rPr>
        <w:t>not,</w:t>
      </w:r>
      <w:r w:rsidR="00F9662D">
        <w:rPr>
          <w:rFonts w:ascii="Times New Roman" w:hAnsi="Times New Roman" w:cs="Times New Roman"/>
          <w:color w:val="030000"/>
        </w:rPr>
        <w:t>”</w:t>
      </w:r>
      <w:r w:rsidR="007C4FA0" w:rsidRPr="00202FF1">
        <w:rPr>
          <w:rFonts w:ascii="Times New Roman" w:hAnsi="Times New Roman" w:cs="Times New Roman"/>
          <w:color w:val="030000"/>
        </w:rPr>
        <w:t xml:space="preserve"> for </w:t>
      </w:r>
      <w:r w:rsidR="00F9662D">
        <w:rPr>
          <w:rFonts w:ascii="Times New Roman" w:hAnsi="Times New Roman" w:cs="Times New Roman"/>
          <w:color w:val="030000"/>
        </w:rPr>
        <w:t xml:space="preserve">the </w:t>
      </w:r>
      <w:r w:rsidR="007C4FA0" w:rsidRPr="00202FF1">
        <w:rPr>
          <w:rFonts w:ascii="Times New Roman" w:hAnsi="Times New Roman" w:cs="Times New Roman"/>
          <w:color w:val="030000"/>
        </w:rPr>
        <w:t>forgiveness of sins is not reckoning any of our sins</w:t>
      </w:r>
      <w:r w:rsidR="00F9662D">
        <w:rPr>
          <w:rFonts w:ascii="Times New Roman" w:hAnsi="Times New Roman" w:cs="Times New Roman"/>
          <w:color w:val="030000"/>
        </w:rPr>
        <w:t>,</w:t>
      </w:r>
      <w:r w:rsidR="007C4FA0" w:rsidRPr="00202FF1">
        <w:rPr>
          <w:rFonts w:ascii="Times New Roman" w:hAnsi="Times New Roman" w:cs="Times New Roman"/>
          <w:color w:val="030000"/>
        </w:rPr>
        <w:t xml:space="preserve"> but life eternal in</w:t>
      </w:r>
      <w:r w:rsidR="002A27BE" w:rsidRPr="00202FF1">
        <w:rPr>
          <w:rFonts w:ascii="Times New Roman" w:hAnsi="Times New Roman" w:cs="Times New Roman"/>
          <w:color w:val="030000"/>
        </w:rPr>
        <w:t xml:space="preserve"> truly the divine gift of God (R</w:t>
      </w:r>
      <w:r w:rsidR="007C4FA0" w:rsidRPr="00202FF1">
        <w:rPr>
          <w:rFonts w:ascii="Times New Roman" w:hAnsi="Times New Roman" w:cs="Times New Roman"/>
          <w:color w:val="030000"/>
        </w:rPr>
        <w:t>om 6:23)</w:t>
      </w:r>
      <w:r w:rsidR="0041141C" w:rsidRPr="00202FF1">
        <w:rPr>
          <w:rFonts w:ascii="Times New Roman" w:hAnsi="Times New Roman" w:cs="Times New Roman"/>
          <w:color w:val="030000"/>
        </w:rPr>
        <w:t xml:space="preserve">. </w:t>
      </w:r>
      <w:r w:rsidR="00F9662D">
        <w:rPr>
          <w:rFonts w:ascii="Times New Roman" w:hAnsi="Times New Roman" w:cs="Times New Roman"/>
          <w:color w:val="030000"/>
        </w:rPr>
        <w:t xml:space="preserve"> </w:t>
      </w:r>
      <w:r w:rsidR="0041141C" w:rsidRPr="00202FF1">
        <w:rPr>
          <w:rFonts w:ascii="Times New Roman" w:hAnsi="Times New Roman" w:cs="Times New Roman"/>
          <w:color w:val="030000"/>
        </w:rPr>
        <w:t xml:space="preserve">So the cross is the power that brings life. </w:t>
      </w:r>
      <w:r w:rsidR="00F9662D">
        <w:rPr>
          <w:rFonts w:ascii="Times New Roman" w:hAnsi="Times New Roman" w:cs="Times New Roman"/>
          <w:color w:val="030000"/>
        </w:rPr>
        <w:t xml:space="preserve"> </w:t>
      </w:r>
      <w:r w:rsidR="0041141C" w:rsidRPr="00202FF1">
        <w:rPr>
          <w:rFonts w:ascii="Times New Roman" w:hAnsi="Times New Roman" w:cs="Times New Roman"/>
          <w:color w:val="030000"/>
        </w:rPr>
        <w:t>Only God can do this</w:t>
      </w:r>
      <w:r w:rsidR="00F9662D">
        <w:rPr>
          <w:rFonts w:ascii="Times New Roman" w:hAnsi="Times New Roman" w:cs="Times New Roman"/>
          <w:color w:val="030000"/>
        </w:rPr>
        <w:t>,</w:t>
      </w:r>
      <w:r w:rsidR="0041141C" w:rsidRPr="00202FF1">
        <w:rPr>
          <w:rFonts w:ascii="Times New Roman" w:hAnsi="Times New Roman" w:cs="Times New Roman"/>
          <w:color w:val="030000"/>
        </w:rPr>
        <w:t xml:space="preserve"> and only God can abolish our death</w:t>
      </w:r>
      <w:r w:rsidR="00F9662D">
        <w:rPr>
          <w:rFonts w:ascii="Times New Roman" w:hAnsi="Times New Roman" w:cs="Times New Roman"/>
          <w:color w:val="030000"/>
        </w:rPr>
        <w:t xml:space="preserve">.  God </w:t>
      </w:r>
      <w:r w:rsidR="0041141C" w:rsidRPr="00202FF1">
        <w:rPr>
          <w:rFonts w:ascii="Times New Roman" w:hAnsi="Times New Roman" w:cs="Times New Roman"/>
          <w:color w:val="030000"/>
        </w:rPr>
        <w:t>recreates us by the death of his Son.”</w:t>
      </w:r>
    </w:p>
    <w:p w14:paraId="3B6B3080" w14:textId="77777777" w:rsidR="00F9662D" w:rsidRDefault="00F9662D" w:rsidP="00BF21E0">
      <w:pPr>
        <w:widowControl w:val="0"/>
        <w:autoSpaceDE w:val="0"/>
        <w:autoSpaceDN w:val="0"/>
        <w:adjustRightInd w:val="0"/>
        <w:ind w:left="360"/>
        <w:rPr>
          <w:rFonts w:ascii="Times New Roman" w:hAnsi="Times New Roman" w:cs="Times New Roman"/>
        </w:rPr>
      </w:pPr>
    </w:p>
    <w:p w14:paraId="464D04C0" w14:textId="13BC0D00" w:rsidR="0041141C" w:rsidRPr="00202FF1" w:rsidRDefault="0041141C" w:rsidP="00BF21E0">
      <w:pPr>
        <w:widowControl w:val="0"/>
        <w:autoSpaceDE w:val="0"/>
        <w:autoSpaceDN w:val="0"/>
        <w:adjustRightInd w:val="0"/>
        <w:ind w:left="360"/>
        <w:rPr>
          <w:rFonts w:ascii="Times New Roman" w:hAnsi="Times New Roman" w:cs="Times New Roman"/>
        </w:rPr>
      </w:pPr>
      <w:r w:rsidRPr="00202FF1">
        <w:rPr>
          <w:rFonts w:ascii="Times New Roman" w:hAnsi="Times New Roman" w:cs="Times New Roman"/>
        </w:rPr>
        <w:t xml:space="preserve">May the sign of the cross seal your heart and </w:t>
      </w:r>
      <w:proofErr w:type="gramStart"/>
      <w:r w:rsidRPr="00202FF1">
        <w:rPr>
          <w:rFonts w:ascii="Times New Roman" w:hAnsi="Times New Roman" w:cs="Times New Roman"/>
        </w:rPr>
        <w:t>body</w:t>
      </w:r>
      <w:proofErr w:type="gramEnd"/>
    </w:p>
    <w:p w14:paraId="304B64E9" w14:textId="3F6103B5" w:rsidR="0041141C" w:rsidRPr="00202FF1" w:rsidRDefault="0041141C" w:rsidP="00BF21E0">
      <w:pPr>
        <w:widowControl w:val="0"/>
        <w:autoSpaceDE w:val="0"/>
        <w:autoSpaceDN w:val="0"/>
        <w:adjustRightInd w:val="0"/>
        <w:ind w:left="360"/>
        <w:rPr>
          <w:rFonts w:ascii="Times New Roman" w:hAnsi="Times New Roman" w:cs="Times New Roman"/>
        </w:rPr>
      </w:pPr>
      <w:r w:rsidRPr="00202FF1">
        <w:rPr>
          <w:rFonts w:ascii="Times New Roman" w:hAnsi="Times New Roman" w:cs="Times New Roman"/>
        </w:rPr>
        <w:t>Philemon</w:t>
      </w:r>
    </w:p>
    <w:p w14:paraId="576B030E" w14:textId="07D80582" w:rsidR="0041141C" w:rsidRDefault="0041141C" w:rsidP="00BF21E0">
      <w:pPr>
        <w:widowControl w:val="0"/>
        <w:autoSpaceDE w:val="0"/>
        <w:autoSpaceDN w:val="0"/>
        <w:adjustRightInd w:val="0"/>
        <w:ind w:left="360"/>
        <w:rPr>
          <w:rFonts w:ascii="Times New Roman" w:hAnsi="Times New Roman" w:cs="Times New Roman"/>
        </w:rPr>
      </w:pPr>
      <w:r w:rsidRPr="00202FF1">
        <w:rPr>
          <w:rFonts w:ascii="Times New Roman" w:hAnsi="Times New Roman" w:cs="Times New Roman"/>
        </w:rPr>
        <w:t>23 Sept 1966</w:t>
      </w:r>
    </w:p>
    <w:p w14:paraId="6CAC02BF" w14:textId="77777777" w:rsidR="00F9662D" w:rsidRPr="00202FF1" w:rsidRDefault="00F9662D" w:rsidP="00BF21E0">
      <w:pPr>
        <w:widowControl w:val="0"/>
        <w:pBdr>
          <w:bottom w:val="single" w:sz="4" w:space="1" w:color="auto"/>
        </w:pBdr>
        <w:autoSpaceDE w:val="0"/>
        <w:autoSpaceDN w:val="0"/>
        <w:adjustRightInd w:val="0"/>
        <w:rPr>
          <w:rFonts w:ascii="Times New Roman" w:hAnsi="Times New Roman" w:cs="Times New Roman"/>
        </w:rPr>
      </w:pPr>
    </w:p>
    <w:p w14:paraId="645A5057" w14:textId="658FB94E" w:rsidR="00C706A8" w:rsidRDefault="00C706A8" w:rsidP="00047189">
      <w:pPr>
        <w:widowControl w:val="0"/>
        <w:autoSpaceDE w:val="0"/>
        <w:autoSpaceDN w:val="0"/>
        <w:adjustRightInd w:val="0"/>
        <w:spacing w:after="240"/>
        <w:rPr>
          <w:rFonts w:ascii="Times New Roman" w:hAnsi="Times New Roman" w:cs="Times New Roman"/>
        </w:rPr>
      </w:pPr>
      <w:r w:rsidRPr="00202FF1">
        <w:rPr>
          <w:rFonts w:ascii="Times New Roman" w:hAnsi="Times New Roman" w:cs="Times New Roman"/>
        </w:rPr>
        <w:t xml:space="preserve"> </w:t>
      </w:r>
    </w:p>
    <w:p w14:paraId="51939D13" w14:textId="26FDC629" w:rsidR="00BF21E0" w:rsidRDefault="00BF21E0">
      <w:pPr>
        <w:rPr>
          <w:rFonts w:ascii="Times New Roman" w:hAnsi="Times New Roman" w:cs="Times New Roman"/>
        </w:rPr>
      </w:pPr>
      <w:r>
        <w:rPr>
          <w:rFonts w:ascii="Times New Roman" w:hAnsi="Times New Roman" w:cs="Times New Roman"/>
        </w:rPr>
        <w:br w:type="page"/>
      </w:r>
    </w:p>
    <w:p w14:paraId="15EE7E29" w14:textId="77777777" w:rsidR="00BF21E0" w:rsidRPr="00091693" w:rsidRDefault="00BF21E0" w:rsidP="00BF21E0">
      <w:pPr>
        <w:rPr>
          <w:rFonts w:ascii="Times New Roman" w:hAnsi="Times New Roman" w:cs="Times New Roman"/>
          <w:b/>
          <w:i/>
        </w:rPr>
      </w:pPr>
      <w:r>
        <w:rPr>
          <w:rFonts w:ascii="Times New Roman" w:hAnsi="Times New Roman" w:cs="Times New Roman"/>
          <w:b/>
          <w:i/>
        </w:rPr>
        <w:lastRenderedPageBreak/>
        <w:t>Pope’s Notes</w:t>
      </w:r>
    </w:p>
    <w:p w14:paraId="796AB572" w14:textId="77777777" w:rsidR="00BF21E0" w:rsidRDefault="00BF21E0" w:rsidP="00BF21E0">
      <w:pPr>
        <w:rPr>
          <w:rFonts w:ascii="Times New Roman" w:hAnsi="Times New Roman" w:cs="Times New Roman"/>
        </w:rPr>
      </w:pPr>
    </w:p>
    <w:p w14:paraId="0DBFCC5B" w14:textId="77777777" w:rsidR="00BF21E0" w:rsidRDefault="00BF21E0" w:rsidP="00BF21E0">
      <w:pPr>
        <w:rPr>
          <w:rFonts w:ascii="Times New Roman" w:hAnsi="Times New Roman" w:cs="Times New Roman"/>
        </w:rPr>
      </w:pPr>
    </w:p>
    <w:p w14:paraId="120F6ECB" w14:textId="77777777" w:rsidR="00BF21E0" w:rsidRDefault="00BF21E0" w:rsidP="00BF21E0">
      <w:pPr>
        <w:rPr>
          <w:rFonts w:ascii="Times New Roman" w:hAnsi="Times New Roman" w:cs="Times New Roman"/>
        </w:rPr>
      </w:pPr>
    </w:p>
    <w:p w14:paraId="751A09E8" w14:textId="77777777" w:rsidR="00BF21E0" w:rsidRDefault="00BF21E0" w:rsidP="00BF21E0">
      <w:pPr>
        <w:rPr>
          <w:rFonts w:ascii="Times New Roman" w:hAnsi="Times New Roman" w:cs="Times New Roman"/>
        </w:rPr>
      </w:pPr>
    </w:p>
    <w:p w14:paraId="02FAF0E9" w14:textId="77777777" w:rsidR="00BF21E0" w:rsidRDefault="00BF21E0" w:rsidP="00BF21E0">
      <w:pPr>
        <w:rPr>
          <w:rFonts w:ascii="Times New Roman" w:hAnsi="Times New Roman" w:cs="Times New Roman"/>
        </w:rPr>
      </w:pPr>
    </w:p>
    <w:p w14:paraId="6FF8D636" w14:textId="77777777" w:rsidR="00BF21E0" w:rsidRDefault="00BF21E0" w:rsidP="00BF21E0">
      <w:pPr>
        <w:rPr>
          <w:rFonts w:ascii="Times New Roman" w:hAnsi="Times New Roman" w:cs="Times New Roman"/>
        </w:rPr>
      </w:pPr>
    </w:p>
    <w:p w14:paraId="383EBEF8" w14:textId="77777777" w:rsidR="00BF21E0" w:rsidRDefault="00BF21E0" w:rsidP="00BF21E0">
      <w:pPr>
        <w:rPr>
          <w:rFonts w:ascii="Times New Roman" w:hAnsi="Times New Roman" w:cs="Times New Roman"/>
        </w:rPr>
      </w:pPr>
    </w:p>
    <w:p w14:paraId="5A310955" w14:textId="77777777" w:rsidR="00BF21E0" w:rsidRDefault="00BF21E0" w:rsidP="00BF21E0">
      <w:pPr>
        <w:rPr>
          <w:rFonts w:ascii="Times New Roman" w:hAnsi="Times New Roman" w:cs="Times New Roman"/>
        </w:rPr>
      </w:pPr>
    </w:p>
    <w:p w14:paraId="263FE888" w14:textId="77777777" w:rsidR="00BF21E0" w:rsidRDefault="00BF21E0" w:rsidP="00BF21E0">
      <w:pPr>
        <w:rPr>
          <w:rFonts w:ascii="Times New Roman" w:hAnsi="Times New Roman" w:cs="Times New Roman"/>
        </w:rPr>
      </w:pPr>
    </w:p>
    <w:p w14:paraId="7CC87D66" w14:textId="77777777" w:rsidR="00BF21E0" w:rsidRDefault="00BF21E0" w:rsidP="00BF21E0">
      <w:pPr>
        <w:rPr>
          <w:rFonts w:ascii="Times New Roman" w:hAnsi="Times New Roman" w:cs="Times New Roman"/>
        </w:rPr>
      </w:pPr>
    </w:p>
    <w:p w14:paraId="327FA3A6" w14:textId="77777777" w:rsidR="00BF21E0" w:rsidRDefault="00BF21E0" w:rsidP="00BF21E0">
      <w:pPr>
        <w:rPr>
          <w:rFonts w:ascii="Times New Roman" w:hAnsi="Times New Roman" w:cs="Times New Roman"/>
        </w:rPr>
      </w:pPr>
    </w:p>
    <w:p w14:paraId="65B5D8DD" w14:textId="77777777" w:rsidR="00BF21E0" w:rsidRDefault="00BF21E0" w:rsidP="00BF21E0">
      <w:pPr>
        <w:rPr>
          <w:rFonts w:ascii="Times New Roman" w:hAnsi="Times New Roman" w:cs="Times New Roman"/>
        </w:rPr>
      </w:pPr>
    </w:p>
    <w:p w14:paraId="0C4D9405" w14:textId="77777777" w:rsidR="00BF21E0" w:rsidRDefault="00BF21E0" w:rsidP="00BF21E0">
      <w:pPr>
        <w:rPr>
          <w:rFonts w:ascii="Times New Roman" w:hAnsi="Times New Roman" w:cs="Times New Roman"/>
        </w:rPr>
      </w:pPr>
    </w:p>
    <w:p w14:paraId="17342F5A" w14:textId="77777777" w:rsidR="00BF21E0" w:rsidRDefault="00BF21E0" w:rsidP="00BF21E0">
      <w:pPr>
        <w:rPr>
          <w:rFonts w:ascii="Times New Roman" w:hAnsi="Times New Roman" w:cs="Times New Roman"/>
        </w:rPr>
      </w:pPr>
    </w:p>
    <w:p w14:paraId="480957A0" w14:textId="77777777" w:rsidR="00BF21E0" w:rsidRDefault="00BF21E0" w:rsidP="00BF21E0">
      <w:pPr>
        <w:rPr>
          <w:rFonts w:ascii="Times New Roman" w:hAnsi="Times New Roman" w:cs="Times New Roman"/>
        </w:rPr>
      </w:pPr>
    </w:p>
    <w:p w14:paraId="29737D5A" w14:textId="77777777" w:rsidR="00BF21E0" w:rsidRDefault="00BF21E0" w:rsidP="00BF21E0">
      <w:pPr>
        <w:rPr>
          <w:rFonts w:ascii="Times New Roman" w:hAnsi="Times New Roman" w:cs="Times New Roman"/>
        </w:rPr>
      </w:pPr>
    </w:p>
    <w:p w14:paraId="4E9CB292" w14:textId="77777777" w:rsidR="00BF21E0" w:rsidRDefault="00BF21E0" w:rsidP="00BF21E0">
      <w:pPr>
        <w:rPr>
          <w:rFonts w:ascii="Times New Roman" w:hAnsi="Times New Roman" w:cs="Times New Roman"/>
        </w:rPr>
      </w:pPr>
    </w:p>
    <w:p w14:paraId="6C7B72D0" w14:textId="77777777" w:rsidR="00BF21E0" w:rsidRDefault="00BF21E0" w:rsidP="00BF21E0">
      <w:pPr>
        <w:rPr>
          <w:rFonts w:ascii="Times New Roman" w:hAnsi="Times New Roman" w:cs="Times New Roman"/>
        </w:rPr>
      </w:pPr>
    </w:p>
    <w:p w14:paraId="56F0855B" w14:textId="77777777" w:rsidR="00BF21E0" w:rsidRDefault="00BF21E0" w:rsidP="00BF21E0">
      <w:pPr>
        <w:rPr>
          <w:rFonts w:ascii="Times New Roman" w:hAnsi="Times New Roman" w:cs="Times New Roman"/>
        </w:rPr>
      </w:pPr>
    </w:p>
    <w:p w14:paraId="6438CE32" w14:textId="77777777" w:rsidR="00BF21E0" w:rsidRDefault="00BF21E0" w:rsidP="00BF21E0">
      <w:pPr>
        <w:rPr>
          <w:rFonts w:ascii="Times New Roman" w:hAnsi="Times New Roman" w:cs="Times New Roman"/>
        </w:rPr>
      </w:pPr>
    </w:p>
    <w:p w14:paraId="724B41B5" w14:textId="77777777" w:rsidR="00BF21E0" w:rsidRDefault="00BF21E0" w:rsidP="00BF21E0">
      <w:pPr>
        <w:rPr>
          <w:rFonts w:ascii="Times New Roman" w:hAnsi="Times New Roman" w:cs="Times New Roman"/>
        </w:rPr>
      </w:pPr>
    </w:p>
    <w:p w14:paraId="4C24AC06" w14:textId="77777777" w:rsidR="00BF21E0" w:rsidRDefault="00BF21E0" w:rsidP="00BF21E0">
      <w:pPr>
        <w:rPr>
          <w:rFonts w:ascii="Times New Roman" w:hAnsi="Times New Roman" w:cs="Times New Roman"/>
        </w:rPr>
      </w:pPr>
    </w:p>
    <w:p w14:paraId="35E831FB" w14:textId="77777777" w:rsidR="00BF21E0" w:rsidRDefault="00BF21E0" w:rsidP="00BF21E0">
      <w:pPr>
        <w:rPr>
          <w:rFonts w:ascii="Times New Roman" w:hAnsi="Times New Roman" w:cs="Times New Roman"/>
        </w:rPr>
      </w:pPr>
    </w:p>
    <w:p w14:paraId="27D22ED2" w14:textId="77777777" w:rsidR="00BF21E0" w:rsidRDefault="00BF21E0" w:rsidP="00BF21E0">
      <w:pPr>
        <w:rPr>
          <w:rFonts w:ascii="Times New Roman" w:hAnsi="Times New Roman" w:cs="Times New Roman"/>
        </w:rPr>
      </w:pPr>
    </w:p>
    <w:p w14:paraId="455AF073" w14:textId="77777777" w:rsidR="00BF21E0" w:rsidRDefault="00BF21E0" w:rsidP="00BF21E0">
      <w:pPr>
        <w:rPr>
          <w:rFonts w:ascii="Times New Roman" w:hAnsi="Times New Roman" w:cs="Times New Roman"/>
        </w:rPr>
      </w:pPr>
    </w:p>
    <w:p w14:paraId="4CC75487" w14:textId="77777777" w:rsidR="00BF21E0" w:rsidRDefault="00BF21E0" w:rsidP="00BF21E0">
      <w:pPr>
        <w:rPr>
          <w:rFonts w:ascii="Times New Roman" w:hAnsi="Times New Roman" w:cs="Times New Roman"/>
        </w:rPr>
      </w:pPr>
    </w:p>
    <w:p w14:paraId="16029656" w14:textId="77777777" w:rsidR="00BF21E0" w:rsidRDefault="00BF21E0" w:rsidP="00BF21E0">
      <w:pPr>
        <w:rPr>
          <w:rFonts w:ascii="Times New Roman" w:hAnsi="Times New Roman" w:cs="Times New Roman"/>
        </w:rPr>
      </w:pPr>
    </w:p>
    <w:p w14:paraId="7C4E2C2B" w14:textId="77777777" w:rsidR="00BF21E0" w:rsidRDefault="00BF21E0" w:rsidP="00BF21E0">
      <w:pPr>
        <w:rPr>
          <w:rFonts w:ascii="Times New Roman" w:hAnsi="Times New Roman" w:cs="Times New Roman"/>
        </w:rPr>
      </w:pPr>
    </w:p>
    <w:p w14:paraId="5E016009" w14:textId="77777777" w:rsidR="00BF21E0" w:rsidRDefault="00BF21E0" w:rsidP="00BF21E0">
      <w:pPr>
        <w:rPr>
          <w:rFonts w:ascii="Times New Roman" w:hAnsi="Times New Roman" w:cs="Times New Roman"/>
        </w:rPr>
      </w:pPr>
    </w:p>
    <w:p w14:paraId="75CE2131" w14:textId="77777777" w:rsidR="00BF21E0" w:rsidRDefault="00BF21E0" w:rsidP="00BF21E0">
      <w:pPr>
        <w:rPr>
          <w:rFonts w:ascii="Times New Roman" w:hAnsi="Times New Roman" w:cs="Times New Roman"/>
        </w:rPr>
      </w:pPr>
    </w:p>
    <w:p w14:paraId="7FDC5287" w14:textId="77777777" w:rsidR="00BF21E0" w:rsidRDefault="00BF21E0" w:rsidP="00BF21E0">
      <w:pPr>
        <w:rPr>
          <w:rFonts w:ascii="Times New Roman" w:hAnsi="Times New Roman" w:cs="Times New Roman"/>
        </w:rPr>
      </w:pPr>
    </w:p>
    <w:p w14:paraId="4256FD4E" w14:textId="77777777" w:rsidR="00BF21E0" w:rsidRDefault="00BF21E0" w:rsidP="00BF21E0">
      <w:pPr>
        <w:rPr>
          <w:rFonts w:ascii="Times New Roman" w:hAnsi="Times New Roman" w:cs="Times New Roman"/>
        </w:rPr>
      </w:pPr>
    </w:p>
    <w:p w14:paraId="1E406158" w14:textId="77777777" w:rsidR="00BF21E0" w:rsidRDefault="00BF21E0" w:rsidP="00BF21E0">
      <w:pPr>
        <w:rPr>
          <w:rFonts w:ascii="Times New Roman" w:hAnsi="Times New Roman" w:cs="Times New Roman"/>
        </w:rPr>
      </w:pPr>
    </w:p>
    <w:p w14:paraId="26E335CD" w14:textId="77777777" w:rsidR="00BF21E0" w:rsidRDefault="00BF21E0" w:rsidP="00BF21E0">
      <w:pPr>
        <w:rPr>
          <w:rFonts w:ascii="Times New Roman" w:hAnsi="Times New Roman" w:cs="Times New Roman"/>
        </w:rPr>
      </w:pPr>
    </w:p>
    <w:p w14:paraId="6132BF1C" w14:textId="77777777" w:rsidR="00F07FEA" w:rsidRDefault="00F07FEA" w:rsidP="00BF21E0">
      <w:pPr>
        <w:rPr>
          <w:rFonts w:ascii="Times New Roman" w:hAnsi="Times New Roman" w:cs="Times New Roman"/>
        </w:rPr>
      </w:pPr>
    </w:p>
    <w:p w14:paraId="7593C23A" w14:textId="77777777" w:rsidR="00BF21E0" w:rsidRDefault="00BF21E0" w:rsidP="00BF21E0">
      <w:pPr>
        <w:rPr>
          <w:rFonts w:ascii="Times New Roman" w:hAnsi="Times New Roman" w:cs="Times New Roman"/>
        </w:rPr>
      </w:pPr>
    </w:p>
    <w:p w14:paraId="408F1339" w14:textId="77777777" w:rsidR="00BF21E0" w:rsidRDefault="00BF21E0" w:rsidP="00BF21E0">
      <w:pPr>
        <w:rPr>
          <w:rFonts w:ascii="Times New Roman" w:hAnsi="Times New Roman" w:cs="Times New Roman"/>
        </w:rPr>
      </w:pPr>
    </w:p>
    <w:p w14:paraId="4BE1379D" w14:textId="77777777" w:rsidR="00BF21E0" w:rsidRDefault="00BF21E0" w:rsidP="00BF21E0">
      <w:pPr>
        <w:rPr>
          <w:rFonts w:ascii="Times New Roman" w:hAnsi="Times New Roman" w:cs="Times New Roman"/>
        </w:rPr>
      </w:pPr>
    </w:p>
    <w:p w14:paraId="1A1F6DEF" w14:textId="77777777" w:rsidR="00BF21E0" w:rsidRPr="004D6D5E" w:rsidRDefault="00BF21E0" w:rsidP="00BF21E0">
      <w:pPr>
        <w:rPr>
          <w:bCs/>
          <w:lang w:val="en-GB"/>
        </w:rPr>
      </w:pPr>
    </w:p>
    <w:p w14:paraId="42C932E1" w14:textId="77777777" w:rsidR="00BF21E0" w:rsidRPr="00742476" w:rsidRDefault="00BF21E0" w:rsidP="00BF21E0">
      <w:pPr>
        <w:pBdr>
          <w:bottom w:val="single" w:sz="4" w:space="1" w:color="auto"/>
        </w:pBdr>
        <w:rPr>
          <w:rFonts w:ascii="Arial" w:hAnsi="Arial" w:cs="Arial"/>
        </w:rPr>
      </w:pPr>
      <w:r w:rsidRPr="00742476">
        <w:rPr>
          <w:rFonts w:ascii="Arial" w:hAnsi="Arial" w:cs="Arial"/>
          <w:b/>
        </w:rPr>
        <w:t>Class Contacts</w:t>
      </w:r>
    </w:p>
    <w:p w14:paraId="3BB1BF66" w14:textId="77777777" w:rsidR="00BF21E0" w:rsidRPr="00742476" w:rsidRDefault="00BF21E0" w:rsidP="00BF21E0">
      <w:pPr>
        <w:rPr>
          <w:rFonts w:ascii="Arial" w:hAnsi="Arial" w:cs="Arial"/>
        </w:rPr>
      </w:pPr>
      <w:r w:rsidRPr="00742476">
        <w:rPr>
          <w:rFonts w:ascii="Arial" w:hAnsi="Arial" w:cs="Arial"/>
        </w:rPr>
        <w:t xml:space="preserve">George &amp; May </w:t>
      </w:r>
      <w:proofErr w:type="spellStart"/>
      <w:r w:rsidRPr="00742476">
        <w:rPr>
          <w:rFonts w:ascii="Arial" w:hAnsi="Arial" w:cs="Arial"/>
        </w:rPr>
        <w:t>Bebawi</w:t>
      </w:r>
      <w:proofErr w:type="spellEnd"/>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2D0887D8" w14:textId="77777777" w:rsidR="00BF21E0" w:rsidRPr="00742476" w:rsidRDefault="00BF21E0" w:rsidP="00BF21E0">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3B503080" w14:textId="77777777" w:rsidR="00BF21E0" w:rsidRPr="00742476" w:rsidRDefault="00BF21E0" w:rsidP="00BF21E0">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0E617FD6" w14:textId="77777777" w:rsidR="00BF21E0" w:rsidRPr="00742476" w:rsidRDefault="00BF21E0" w:rsidP="00BF21E0">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14:paraId="70A7C7B7" w14:textId="72DA7407" w:rsidR="00BF21E0" w:rsidRPr="00202FF1" w:rsidRDefault="00BF21E0" w:rsidP="00F07FEA">
      <w:pPr>
        <w:rPr>
          <w:rFonts w:ascii="Times New Roman" w:hAnsi="Times New Roman" w:cs="Times New Roman"/>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t>rlwcom@aol.com</w:t>
      </w:r>
    </w:p>
    <w:sectPr w:rsidR="00BF21E0" w:rsidRPr="00202FF1" w:rsidSect="00DA0558">
      <w:headerReference w:type="default" r:id="rId20"/>
      <w:footerReference w:type="even" r:id="rId21"/>
      <w:footerReference w:type="default" r:id="rId2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4E259" w14:textId="77777777" w:rsidR="00332EBF" w:rsidRDefault="00332EBF" w:rsidP="00047189">
      <w:r>
        <w:separator/>
      </w:r>
    </w:p>
  </w:endnote>
  <w:endnote w:type="continuationSeparator" w:id="0">
    <w:p w14:paraId="744988B2" w14:textId="77777777" w:rsidR="00332EBF" w:rsidRDefault="00332EBF" w:rsidP="0004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F497" w14:textId="77777777" w:rsidR="002A27BE" w:rsidRDefault="002A27BE" w:rsidP="00DA05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4FFFF9" w14:textId="77777777" w:rsidR="002A27BE" w:rsidRDefault="002A27BE" w:rsidP="000471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671F2" w14:textId="21F31FF3" w:rsidR="002A27BE" w:rsidRPr="00537AF5" w:rsidRDefault="00537AF5" w:rsidP="00537AF5">
    <w:pPr>
      <w:pStyle w:val="Footer"/>
      <w:ind w:right="360"/>
      <w:jc w:val="center"/>
      <w:rPr>
        <w:rFonts w:ascii="Times New Roman" w:hAnsi="Times New Roman" w:cs="Times New Roman"/>
      </w:rPr>
    </w:pPr>
    <w:r w:rsidRPr="00413B43">
      <w:rPr>
        <w:rFonts w:ascii="Times New Roman" w:hAnsi="Times New Roman" w:cs="Times New Roman"/>
        <w:i/>
        <w:iCs/>
      </w:rPr>
      <w:t>East 91</w:t>
    </w:r>
    <w:r w:rsidRPr="00413B43">
      <w:rPr>
        <w:rFonts w:ascii="Times New Roman" w:hAnsi="Times New Roman" w:cs="Times New Roman"/>
        <w:i/>
        <w:iCs/>
        <w:vertAlign w:val="superscript"/>
      </w:rPr>
      <w:t>st</w:t>
    </w:r>
    <w:r w:rsidRPr="00413B43">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3EB1B" w14:textId="77777777" w:rsidR="00332EBF" w:rsidRDefault="00332EBF" w:rsidP="00047189">
      <w:r>
        <w:separator/>
      </w:r>
    </w:p>
  </w:footnote>
  <w:footnote w:type="continuationSeparator" w:id="0">
    <w:p w14:paraId="30743952" w14:textId="77777777" w:rsidR="00332EBF" w:rsidRDefault="00332EBF" w:rsidP="00047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D5F15" w14:textId="4E6BD483" w:rsidR="00537AF5" w:rsidRDefault="00537AF5" w:rsidP="00537AF5">
    <w:pPr>
      <w:pStyle w:val="Header"/>
      <w:jc w:val="right"/>
    </w:pPr>
    <w:r w:rsidRPr="00B01967">
      <w:rPr>
        <w:rFonts w:ascii="Arial" w:hAnsi="Arial" w:cs="Arial"/>
        <w:i/>
        <w:iCs/>
      </w:rPr>
      <w:t xml:space="preserve">Wednesday @ E 91 </w:t>
    </w:r>
    <w:r>
      <w:rPr>
        <w:rFonts w:ascii="Arial" w:hAnsi="Arial" w:cs="Arial"/>
        <w:i/>
        <w:iCs/>
      </w:rPr>
      <w:t xml:space="preserve">/ Dr. George </w:t>
    </w:r>
    <w:proofErr w:type="spellStart"/>
    <w:r>
      <w:rPr>
        <w:rFonts w:ascii="Arial" w:hAnsi="Arial" w:cs="Arial"/>
        <w:i/>
        <w:iCs/>
      </w:rPr>
      <w:t>Bebawi</w:t>
    </w:r>
    <w:proofErr w:type="spellEnd"/>
    <w:r>
      <w:rPr>
        <w:rFonts w:ascii="Arial" w:hAnsi="Arial" w:cs="Arial"/>
        <w:i/>
        <w:iCs/>
      </w:rPr>
      <w:t xml:space="preserve"> / September 19, 2012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15592A">
      <w:rPr>
        <w:rStyle w:val="PageNumber"/>
        <w:rFonts w:ascii="Arial" w:hAnsi="Arial" w:cs="Arial"/>
        <w:i/>
        <w:noProof/>
      </w:rPr>
      <w:t>1</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15592A">
      <w:rPr>
        <w:rStyle w:val="PageNumber"/>
        <w:rFonts w:ascii="Arial" w:hAnsi="Arial" w:cs="Arial"/>
        <w:i/>
        <w:noProof/>
      </w:rPr>
      <w:t>8</w:t>
    </w:r>
    <w:r w:rsidRPr="00B01967">
      <w:rPr>
        <w:rStyle w:val="PageNumber"/>
        <w:rFonts w:ascii="Arial" w:hAnsi="Arial" w:cs="Arial"/>
        <w:i/>
      </w:rPr>
      <w:fldChar w:fldCharType="end"/>
    </w:r>
  </w:p>
  <w:p w14:paraId="35BE5B7B" w14:textId="77777777" w:rsidR="00537AF5" w:rsidRDefault="00537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23C8"/>
    <w:multiLevelType w:val="hybridMultilevel"/>
    <w:tmpl w:val="6614A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D7287"/>
    <w:multiLevelType w:val="hybridMultilevel"/>
    <w:tmpl w:val="8A461D6A"/>
    <w:lvl w:ilvl="0" w:tplc="739CA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E80B36"/>
    <w:multiLevelType w:val="hybridMultilevel"/>
    <w:tmpl w:val="357E9BDC"/>
    <w:lvl w:ilvl="0" w:tplc="EB384254">
      <w:start w:val="1"/>
      <w:numFmt w:val="decimal"/>
      <w:lvlText w:val="%1."/>
      <w:lvlJc w:val="left"/>
      <w:pPr>
        <w:ind w:left="760" w:hanging="40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92A5B"/>
    <w:multiLevelType w:val="hybridMultilevel"/>
    <w:tmpl w:val="72CE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44CDA"/>
    <w:multiLevelType w:val="hybridMultilevel"/>
    <w:tmpl w:val="C3E4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443B5"/>
    <w:multiLevelType w:val="hybridMultilevel"/>
    <w:tmpl w:val="3B300FEC"/>
    <w:lvl w:ilvl="0" w:tplc="277299E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F382E8D"/>
    <w:multiLevelType w:val="hybridMultilevel"/>
    <w:tmpl w:val="0184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3B1024"/>
    <w:multiLevelType w:val="hybridMultilevel"/>
    <w:tmpl w:val="D0F86AC6"/>
    <w:lvl w:ilvl="0" w:tplc="BE6CAC6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716043D7"/>
    <w:multiLevelType w:val="hybridMultilevel"/>
    <w:tmpl w:val="F1C6C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3"/>
  </w:num>
  <w:num w:numId="5">
    <w:abstractNumId w:val="1"/>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89"/>
    <w:rsid w:val="00047189"/>
    <w:rsid w:val="00047954"/>
    <w:rsid w:val="000D789D"/>
    <w:rsid w:val="0015592A"/>
    <w:rsid w:val="00173277"/>
    <w:rsid w:val="00202FF1"/>
    <w:rsid w:val="00252A91"/>
    <w:rsid w:val="002A27BE"/>
    <w:rsid w:val="002C204B"/>
    <w:rsid w:val="002E25D5"/>
    <w:rsid w:val="00332EBF"/>
    <w:rsid w:val="00385266"/>
    <w:rsid w:val="0040755F"/>
    <w:rsid w:val="0041141C"/>
    <w:rsid w:val="004353C6"/>
    <w:rsid w:val="00441860"/>
    <w:rsid w:val="00481D6A"/>
    <w:rsid w:val="004B2C8C"/>
    <w:rsid w:val="004D4FDA"/>
    <w:rsid w:val="004F2633"/>
    <w:rsid w:val="00537AF5"/>
    <w:rsid w:val="0058584B"/>
    <w:rsid w:val="005F798B"/>
    <w:rsid w:val="006046B9"/>
    <w:rsid w:val="00620CF5"/>
    <w:rsid w:val="0062742A"/>
    <w:rsid w:val="0063296F"/>
    <w:rsid w:val="00635CB6"/>
    <w:rsid w:val="00655A39"/>
    <w:rsid w:val="006C08B1"/>
    <w:rsid w:val="00726DB3"/>
    <w:rsid w:val="00744CBF"/>
    <w:rsid w:val="00795FFC"/>
    <w:rsid w:val="007A630D"/>
    <w:rsid w:val="007C4FA0"/>
    <w:rsid w:val="008F6597"/>
    <w:rsid w:val="009F5599"/>
    <w:rsid w:val="00A54049"/>
    <w:rsid w:val="00AA61EB"/>
    <w:rsid w:val="00B03D16"/>
    <w:rsid w:val="00B84E58"/>
    <w:rsid w:val="00BC4E61"/>
    <w:rsid w:val="00BF21E0"/>
    <w:rsid w:val="00BF706D"/>
    <w:rsid w:val="00C706A8"/>
    <w:rsid w:val="00C74509"/>
    <w:rsid w:val="00D163BA"/>
    <w:rsid w:val="00D44465"/>
    <w:rsid w:val="00DA0558"/>
    <w:rsid w:val="00DE1396"/>
    <w:rsid w:val="00EC01F0"/>
    <w:rsid w:val="00F07FEA"/>
    <w:rsid w:val="00F70C63"/>
    <w:rsid w:val="00F9662D"/>
    <w:rsid w:val="00FE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FE0A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7189"/>
    <w:pPr>
      <w:tabs>
        <w:tab w:val="center" w:pos="4320"/>
        <w:tab w:val="right" w:pos="8640"/>
      </w:tabs>
    </w:pPr>
  </w:style>
  <w:style w:type="character" w:customStyle="1" w:styleId="FooterChar">
    <w:name w:val="Footer Char"/>
    <w:basedOn w:val="DefaultParagraphFont"/>
    <w:link w:val="Footer"/>
    <w:uiPriority w:val="99"/>
    <w:rsid w:val="00047189"/>
  </w:style>
  <w:style w:type="character" w:styleId="PageNumber">
    <w:name w:val="page number"/>
    <w:basedOn w:val="DefaultParagraphFont"/>
    <w:uiPriority w:val="99"/>
    <w:semiHidden/>
    <w:unhideWhenUsed/>
    <w:rsid w:val="00047189"/>
  </w:style>
  <w:style w:type="paragraph" w:styleId="ListParagraph">
    <w:name w:val="List Paragraph"/>
    <w:basedOn w:val="Normal"/>
    <w:uiPriority w:val="34"/>
    <w:qFormat/>
    <w:rsid w:val="00DA0558"/>
    <w:pPr>
      <w:ind w:left="720"/>
      <w:contextualSpacing/>
    </w:pPr>
  </w:style>
  <w:style w:type="paragraph" w:styleId="BalloonText">
    <w:name w:val="Balloon Text"/>
    <w:basedOn w:val="Normal"/>
    <w:link w:val="BalloonTextChar"/>
    <w:uiPriority w:val="99"/>
    <w:semiHidden/>
    <w:unhideWhenUsed/>
    <w:rsid w:val="00D444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465"/>
    <w:rPr>
      <w:rFonts w:ascii="Lucida Grande" w:hAnsi="Lucida Grande" w:cs="Lucida Grande"/>
      <w:sz w:val="18"/>
      <w:szCs w:val="18"/>
    </w:rPr>
  </w:style>
  <w:style w:type="paragraph" w:styleId="Header">
    <w:name w:val="header"/>
    <w:basedOn w:val="Normal"/>
    <w:link w:val="HeaderChar"/>
    <w:uiPriority w:val="99"/>
    <w:unhideWhenUsed/>
    <w:rsid w:val="00537AF5"/>
    <w:pPr>
      <w:tabs>
        <w:tab w:val="center" w:pos="4680"/>
        <w:tab w:val="right" w:pos="9360"/>
      </w:tabs>
    </w:pPr>
  </w:style>
  <w:style w:type="character" w:customStyle="1" w:styleId="HeaderChar">
    <w:name w:val="Header Char"/>
    <w:basedOn w:val="DefaultParagraphFont"/>
    <w:link w:val="Header"/>
    <w:uiPriority w:val="99"/>
    <w:rsid w:val="00537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7189"/>
    <w:pPr>
      <w:tabs>
        <w:tab w:val="center" w:pos="4320"/>
        <w:tab w:val="right" w:pos="8640"/>
      </w:tabs>
    </w:pPr>
  </w:style>
  <w:style w:type="character" w:customStyle="1" w:styleId="FooterChar">
    <w:name w:val="Footer Char"/>
    <w:basedOn w:val="DefaultParagraphFont"/>
    <w:link w:val="Footer"/>
    <w:uiPriority w:val="99"/>
    <w:rsid w:val="00047189"/>
  </w:style>
  <w:style w:type="character" w:styleId="PageNumber">
    <w:name w:val="page number"/>
    <w:basedOn w:val="DefaultParagraphFont"/>
    <w:uiPriority w:val="99"/>
    <w:semiHidden/>
    <w:unhideWhenUsed/>
    <w:rsid w:val="00047189"/>
  </w:style>
  <w:style w:type="paragraph" w:styleId="ListParagraph">
    <w:name w:val="List Paragraph"/>
    <w:basedOn w:val="Normal"/>
    <w:uiPriority w:val="34"/>
    <w:qFormat/>
    <w:rsid w:val="00DA0558"/>
    <w:pPr>
      <w:ind w:left="720"/>
      <w:contextualSpacing/>
    </w:pPr>
  </w:style>
  <w:style w:type="paragraph" w:styleId="BalloonText">
    <w:name w:val="Balloon Text"/>
    <w:basedOn w:val="Normal"/>
    <w:link w:val="BalloonTextChar"/>
    <w:uiPriority w:val="99"/>
    <w:semiHidden/>
    <w:unhideWhenUsed/>
    <w:rsid w:val="00D444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465"/>
    <w:rPr>
      <w:rFonts w:ascii="Lucida Grande" w:hAnsi="Lucida Grande" w:cs="Lucida Grande"/>
      <w:sz w:val="18"/>
      <w:szCs w:val="18"/>
    </w:rPr>
  </w:style>
  <w:style w:type="paragraph" w:styleId="Header">
    <w:name w:val="header"/>
    <w:basedOn w:val="Normal"/>
    <w:link w:val="HeaderChar"/>
    <w:uiPriority w:val="99"/>
    <w:unhideWhenUsed/>
    <w:rsid w:val="00537AF5"/>
    <w:pPr>
      <w:tabs>
        <w:tab w:val="center" w:pos="4680"/>
        <w:tab w:val="right" w:pos="9360"/>
      </w:tabs>
    </w:pPr>
  </w:style>
  <w:style w:type="character" w:customStyle="1" w:styleId="HeaderChar">
    <w:name w:val="Header Char"/>
    <w:basedOn w:val="DefaultParagraphFont"/>
    <w:link w:val="Header"/>
    <w:uiPriority w:val="99"/>
    <w:rsid w:val="0053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en.wikipedia.org/wiki/Carthage" TargetMode="External"/><Relationship Id="rId18" Type="http://schemas.openxmlformats.org/officeDocument/2006/relationships/hyperlink" Target="http://www.earlychristianwritings.com/text/tertullian06.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Apostasy_in_Judaism" TargetMode="External"/><Relationship Id="rId17" Type="http://schemas.openxmlformats.org/officeDocument/2006/relationships/hyperlink" Target="http://en.wikipedia.org/w/index.php?title=Ad_nationes&amp;action=edit&amp;redlink=1" TargetMode="External"/><Relationship Id="rId2" Type="http://schemas.openxmlformats.org/officeDocument/2006/relationships/styles" Target="styles.xml"/><Relationship Id="rId16" Type="http://schemas.openxmlformats.org/officeDocument/2006/relationships/hyperlink" Target="http://en.wikipedia.org/wiki/Tertullia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Tertulli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ndex.php?title=Onocoetes&amp;action=edit&amp;redlink=1" TargetMode="External"/><Relationship Id="rId23" Type="http://schemas.openxmlformats.org/officeDocument/2006/relationships/fontTable" Target="fontTable.xml"/><Relationship Id="rId10" Type="http://schemas.openxmlformats.org/officeDocument/2006/relationships/hyperlink" Target="http://en.wikipedia.org/wiki/Onolatry"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n.wikipedia.org/wiki/Caricatur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2</cp:revision>
  <dcterms:created xsi:type="dcterms:W3CDTF">2012-09-18T16:53:00Z</dcterms:created>
  <dcterms:modified xsi:type="dcterms:W3CDTF">2012-09-18T16:53:00Z</dcterms:modified>
</cp:coreProperties>
</file>