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89474" w14:textId="77777777" w:rsidR="004556F0" w:rsidRPr="00C15376" w:rsidRDefault="004556F0" w:rsidP="004556F0">
      <w:pPr>
        <w:widowControl w:val="0"/>
        <w:autoSpaceDE w:val="0"/>
        <w:autoSpaceDN w:val="0"/>
        <w:adjustRightInd w:val="0"/>
        <w:jc w:val="center"/>
        <w:rPr>
          <w:b/>
          <w:sz w:val="36"/>
          <w:szCs w:val="36"/>
        </w:rPr>
      </w:pPr>
      <w:r w:rsidRPr="00C15376">
        <w:rPr>
          <w:b/>
          <w:bCs/>
          <w:sz w:val="36"/>
          <w:szCs w:val="36"/>
        </w:rPr>
        <w:t>The Gospel of Luke</w:t>
      </w:r>
    </w:p>
    <w:p w14:paraId="1CD3F7E4" w14:textId="4BF0FD1F" w:rsidR="004556F0" w:rsidRPr="00C15376" w:rsidRDefault="004556F0" w:rsidP="004556F0">
      <w:pPr>
        <w:jc w:val="center"/>
        <w:rPr>
          <w:b/>
          <w:bCs/>
          <w:sz w:val="36"/>
          <w:szCs w:val="36"/>
        </w:rPr>
      </w:pPr>
      <w:r w:rsidRPr="00C15376">
        <w:rPr>
          <w:b/>
          <w:bCs/>
          <w:sz w:val="36"/>
          <w:szCs w:val="36"/>
        </w:rPr>
        <w:t>Witness to the Gentiles - #</w:t>
      </w:r>
      <w:r>
        <w:rPr>
          <w:b/>
          <w:bCs/>
          <w:sz w:val="36"/>
          <w:szCs w:val="36"/>
        </w:rPr>
        <w:t>41</w:t>
      </w:r>
    </w:p>
    <w:p w14:paraId="772B755C" w14:textId="77777777" w:rsidR="004556F0" w:rsidRDefault="004556F0" w:rsidP="004556F0">
      <w:pPr>
        <w:widowControl w:val="0"/>
        <w:autoSpaceDE w:val="0"/>
        <w:autoSpaceDN w:val="0"/>
        <w:adjustRightInd w:val="0"/>
        <w:jc w:val="center"/>
        <w:rPr>
          <w:b/>
          <w:bCs/>
          <w:iCs/>
          <w:color w:val="010F18"/>
          <w:sz w:val="32"/>
          <w:szCs w:val="32"/>
        </w:rPr>
      </w:pPr>
      <w:r>
        <w:rPr>
          <w:b/>
          <w:bCs/>
          <w:iCs/>
          <w:color w:val="010F18"/>
          <w:sz w:val="32"/>
          <w:szCs w:val="32"/>
        </w:rPr>
        <w:t>The Prodigal Son</w:t>
      </w:r>
    </w:p>
    <w:p w14:paraId="59D52BC1" w14:textId="1522217F" w:rsidR="004556F0" w:rsidRPr="00C15376" w:rsidRDefault="004556F0" w:rsidP="004556F0">
      <w:pPr>
        <w:widowControl w:val="0"/>
        <w:autoSpaceDE w:val="0"/>
        <w:autoSpaceDN w:val="0"/>
        <w:adjustRightInd w:val="0"/>
        <w:jc w:val="center"/>
        <w:rPr>
          <w:b/>
          <w:bCs/>
          <w:iCs/>
          <w:color w:val="010F18"/>
          <w:sz w:val="32"/>
          <w:szCs w:val="32"/>
        </w:rPr>
      </w:pPr>
      <w:r w:rsidRPr="00C15376">
        <w:rPr>
          <w:b/>
          <w:bCs/>
          <w:iCs/>
          <w:color w:val="010F18"/>
          <w:sz w:val="32"/>
          <w:szCs w:val="32"/>
        </w:rPr>
        <w:t xml:space="preserve">Luke </w:t>
      </w:r>
      <w:r>
        <w:rPr>
          <w:b/>
          <w:bCs/>
          <w:iCs/>
          <w:color w:val="010F18"/>
          <w:sz w:val="32"/>
          <w:szCs w:val="32"/>
        </w:rPr>
        <w:t>15:11-32</w:t>
      </w:r>
    </w:p>
    <w:p w14:paraId="61FC7D9A" w14:textId="77777777" w:rsidR="004556F0" w:rsidRPr="00C15376" w:rsidRDefault="004556F0" w:rsidP="004556F0">
      <w:pPr>
        <w:widowControl w:val="0"/>
        <w:autoSpaceDE w:val="0"/>
        <w:autoSpaceDN w:val="0"/>
        <w:adjustRightInd w:val="0"/>
        <w:jc w:val="both"/>
        <w:rPr>
          <w:bCs/>
          <w:iCs/>
          <w:color w:val="010F18"/>
        </w:rPr>
      </w:pPr>
    </w:p>
    <w:p w14:paraId="2E6B6BC4" w14:textId="15F570D6" w:rsidR="004556F0" w:rsidRPr="00C15376" w:rsidRDefault="002540EB" w:rsidP="004556F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Cs/>
          <w:color w:val="010F18"/>
        </w:rPr>
      </w:pPr>
      <w:r>
        <w:rPr>
          <w:rFonts w:ascii="Arial" w:hAnsi="Arial" w:cs="Arial"/>
          <w:b/>
          <w:bCs/>
          <w:iCs/>
          <w:color w:val="010F18"/>
        </w:rPr>
        <w:t xml:space="preserve">Class dinner </w:t>
      </w:r>
      <w:r w:rsidR="004556F0" w:rsidRPr="00C15376">
        <w:rPr>
          <w:rFonts w:ascii="Arial" w:hAnsi="Arial" w:cs="Arial"/>
          <w:b/>
          <w:bCs/>
          <w:iCs/>
          <w:color w:val="010F18"/>
        </w:rPr>
        <w:t>May 4</w:t>
      </w:r>
    </w:p>
    <w:p w14:paraId="6A120A7A" w14:textId="452648B4" w:rsidR="004556F0" w:rsidRDefault="004556F0" w:rsidP="004556F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Cs/>
          <w:color w:val="010F18"/>
        </w:rPr>
      </w:pPr>
      <w:r w:rsidRPr="00C15376">
        <w:rPr>
          <w:rFonts w:ascii="Arial" w:hAnsi="Arial" w:cs="Arial"/>
          <w:bCs/>
          <w:iCs/>
          <w:color w:val="010F18"/>
        </w:rPr>
        <w:t>Friends –</w:t>
      </w:r>
      <w:r>
        <w:rPr>
          <w:rFonts w:ascii="Arial" w:hAnsi="Arial" w:cs="Arial"/>
          <w:bCs/>
          <w:iCs/>
          <w:color w:val="010F18"/>
        </w:rPr>
        <w:t xml:space="preserve"> </w:t>
      </w:r>
      <w:r w:rsidRPr="00C15376">
        <w:rPr>
          <w:rFonts w:ascii="Arial" w:hAnsi="Arial" w:cs="Arial"/>
          <w:bCs/>
          <w:iCs/>
          <w:color w:val="010F18"/>
        </w:rPr>
        <w:t>Our end-o</w:t>
      </w:r>
      <w:r>
        <w:rPr>
          <w:rFonts w:ascii="Arial" w:hAnsi="Arial" w:cs="Arial"/>
          <w:bCs/>
          <w:iCs/>
          <w:color w:val="010F18"/>
        </w:rPr>
        <w:t>f-class carry-in dinner</w:t>
      </w:r>
      <w:r w:rsidR="00865A3C">
        <w:rPr>
          <w:rFonts w:ascii="Arial" w:hAnsi="Arial" w:cs="Arial"/>
          <w:bCs/>
          <w:iCs/>
          <w:color w:val="010F18"/>
        </w:rPr>
        <w:t xml:space="preserve"> is next</w:t>
      </w:r>
      <w:r>
        <w:rPr>
          <w:rFonts w:ascii="Arial" w:hAnsi="Arial" w:cs="Arial"/>
          <w:bCs/>
          <w:iCs/>
          <w:color w:val="010F18"/>
        </w:rPr>
        <w:t xml:space="preserve"> Wednesday, </w:t>
      </w:r>
      <w:r w:rsidRPr="00C15376">
        <w:rPr>
          <w:rFonts w:ascii="Arial" w:hAnsi="Arial" w:cs="Arial"/>
          <w:bCs/>
          <w:iCs/>
          <w:color w:val="010F18"/>
        </w:rPr>
        <w:t xml:space="preserve">May 4, in the </w:t>
      </w:r>
      <w:r>
        <w:rPr>
          <w:rFonts w:ascii="Arial" w:hAnsi="Arial" w:cs="Arial"/>
          <w:bCs/>
          <w:iCs/>
          <w:color w:val="010F18"/>
        </w:rPr>
        <w:t xml:space="preserve">E91 </w:t>
      </w:r>
      <w:r w:rsidRPr="00C15376">
        <w:rPr>
          <w:rFonts w:ascii="Arial" w:hAnsi="Arial" w:cs="Arial"/>
          <w:bCs/>
          <w:iCs/>
          <w:color w:val="010F18"/>
        </w:rPr>
        <w:t>Friendship Room</w:t>
      </w:r>
      <w:r>
        <w:rPr>
          <w:rFonts w:ascii="Arial" w:hAnsi="Arial" w:cs="Arial"/>
          <w:bCs/>
          <w:iCs/>
          <w:color w:val="010F18"/>
        </w:rPr>
        <w:t xml:space="preserve"> (where we had our Christmas dinner).  We have sign-up and dish-to-bring sheets in class, or contact me at </w:t>
      </w:r>
      <w:hyperlink r:id="rId8" w:history="1">
        <w:r w:rsidRPr="00ED6512">
          <w:rPr>
            <w:rStyle w:val="Hyperlink"/>
            <w:rFonts w:ascii="Arial" w:hAnsi="Arial" w:cs="Arial"/>
            <w:bCs/>
            <w:iCs/>
          </w:rPr>
          <w:t>rlwcom@aol.com</w:t>
        </w:r>
      </w:hyperlink>
      <w:r>
        <w:rPr>
          <w:rFonts w:ascii="Arial" w:hAnsi="Arial" w:cs="Arial"/>
          <w:bCs/>
          <w:iCs/>
          <w:color w:val="010F18"/>
        </w:rPr>
        <w:t xml:space="preserve"> / 317-694-4141.  All c</w:t>
      </w:r>
      <w:r w:rsidRPr="00C15376">
        <w:rPr>
          <w:rFonts w:ascii="Arial" w:hAnsi="Arial" w:cs="Arial"/>
          <w:bCs/>
          <w:iCs/>
          <w:color w:val="010F18"/>
        </w:rPr>
        <w:t>urrent and past class members</w:t>
      </w:r>
      <w:r>
        <w:rPr>
          <w:rFonts w:ascii="Arial" w:hAnsi="Arial" w:cs="Arial"/>
          <w:bCs/>
          <w:iCs/>
          <w:color w:val="010F18"/>
        </w:rPr>
        <w:t xml:space="preserve"> and friends are wel</w:t>
      </w:r>
      <w:r w:rsidRPr="00C15376">
        <w:rPr>
          <w:rFonts w:ascii="Arial" w:hAnsi="Arial" w:cs="Arial"/>
          <w:bCs/>
          <w:iCs/>
          <w:color w:val="010F18"/>
        </w:rPr>
        <w:t xml:space="preserve">come. </w:t>
      </w:r>
      <w:r w:rsidR="00865A3C">
        <w:rPr>
          <w:rFonts w:ascii="Arial" w:hAnsi="Arial" w:cs="Arial"/>
          <w:bCs/>
          <w:iCs/>
          <w:color w:val="010F18"/>
        </w:rPr>
        <w:t xml:space="preserve"> </w:t>
      </w:r>
      <w:r>
        <w:rPr>
          <w:rFonts w:ascii="Arial" w:hAnsi="Arial" w:cs="Arial"/>
          <w:bCs/>
          <w:iCs/>
          <w:color w:val="010F18"/>
        </w:rPr>
        <w:t>S</w:t>
      </w:r>
      <w:r w:rsidRPr="00C15376">
        <w:rPr>
          <w:rFonts w:ascii="Arial" w:hAnsi="Arial" w:cs="Arial"/>
          <w:bCs/>
          <w:iCs/>
          <w:color w:val="010F18"/>
        </w:rPr>
        <w:t xml:space="preserve">ee you there! </w:t>
      </w:r>
    </w:p>
    <w:p w14:paraId="5128E713" w14:textId="77777777" w:rsidR="004556F0" w:rsidRDefault="004556F0" w:rsidP="004556F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Cs/>
          <w:color w:val="010F18"/>
        </w:rPr>
      </w:pPr>
      <w:r>
        <w:rPr>
          <w:rFonts w:ascii="Arial" w:hAnsi="Arial" w:cs="Arial"/>
          <w:bCs/>
          <w:iCs/>
          <w:color w:val="010F18"/>
        </w:rPr>
        <w:tab/>
      </w:r>
      <w:r>
        <w:rPr>
          <w:rFonts w:ascii="Arial" w:hAnsi="Arial" w:cs="Arial"/>
          <w:bCs/>
          <w:iCs/>
          <w:color w:val="010F18"/>
        </w:rPr>
        <w:tab/>
      </w:r>
      <w:r>
        <w:rPr>
          <w:rFonts w:ascii="Arial" w:hAnsi="Arial" w:cs="Arial"/>
          <w:bCs/>
          <w:iCs/>
          <w:color w:val="010F18"/>
        </w:rPr>
        <w:tab/>
      </w:r>
      <w:r>
        <w:rPr>
          <w:rFonts w:ascii="Arial" w:hAnsi="Arial" w:cs="Arial"/>
          <w:bCs/>
          <w:iCs/>
          <w:color w:val="010F18"/>
        </w:rPr>
        <w:tab/>
      </w:r>
      <w:r>
        <w:rPr>
          <w:rFonts w:ascii="Arial" w:hAnsi="Arial" w:cs="Arial"/>
          <w:bCs/>
          <w:iCs/>
          <w:color w:val="010F18"/>
        </w:rPr>
        <w:tab/>
      </w:r>
      <w:r>
        <w:rPr>
          <w:rFonts w:ascii="Arial" w:hAnsi="Arial" w:cs="Arial"/>
          <w:bCs/>
          <w:iCs/>
          <w:color w:val="010F18"/>
        </w:rPr>
        <w:tab/>
      </w:r>
      <w:r>
        <w:rPr>
          <w:rFonts w:ascii="Arial" w:hAnsi="Arial" w:cs="Arial"/>
          <w:bCs/>
          <w:iCs/>
          <w:color w:val="010F18"/>
        </w:rPr>
        <w:tab/>
      </w:r>
      <w:r>
        <w:rPr>
          <w:rFonts w:ascii="Arial" w:hAnsi="Arial" w:cs="Arial"/>
          <w:bCs/>
          <w:iCs/>
          <w:color w:val="010F18"/>
        </w:rPr>
        <w:tab/>
      </w:r>
      <w:r>
        <w:rPr>
          <w:rFonts w:ascii="Arial" w:hAnsi="Arial" w:cs="Arial"/>
          <w:bCs/>
          <w:iCs/>
          <w:color w:val="010F18"/>
        </w:rPr>
        <w:tab/>
        <w:t>- Bob</w:t>
      </w:r>
    </w:p>
    <w:p w14:paraId="2935AE4D" w14:textId="3848C2E4" w:rsidR="004556F0" w:rsidRPr="00C15376" w:rsidRDefault="004556F0" w:rsidP="004556F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iCs/>
          <w:color w:val="010F18"/>
        </w:rPr>
      </w:pPr>
      <w:r>
        <w:rPr>
          <w:rFonts w:ascii="Arial" w:hAnsi="Arial" w:cs="Arial"/>
          <w:bCs/>
          <w:i/>
          <w:iCs/>
          <w:color w:val="010F18"/>
        </w:rPr>
        <w:t>PS – Tonight will be George’s final class before summer break.</w:t>
      </w:r>
    </w:p>
    <w:p w14:paraId="7041ABC3" w14:textId="77777777" w:rsidR="00C97270" w:rsidRDefault="00C97270" w:rsidP="004556F0">
      <w:pPr>
        <w:widowControl w:val="0"/>
        <w:autoSpaceDE w:val="0"/>
        <w:autoSpaceDN w:val="0"/>
        <w:adjustRightInd w:val="0"/>
        <w:ind w:firstLine="500"/>
        <w:jc w:val="both"/>
        <w:rPr>
          <w:rFonts w:ascii="Times New Roman" w:hAnsi="Times New Roman" w:cs="Times New Roman"/>
        </w:rPr>
      </w:pPr>
    </w:p>
    <w:p w14:paraId="5A696E8E" w14:textId="43DCCD86" w:rsidR="004556F0" w:rsidRPr="00865A3C" w:rsidRDefault="00865A3C" w:rsidP="00865A3C">
      <w:pPr>
        <w:widowControl w:val="0"/>
        <w:autoSpaceDE w:val="0"/>
        <w:autoSpaceDN w:val="0"/>
        <w:adjustRightInd w:val="0"/>
        <w:jc w:val="both"/>
        <w:rPr>
          <w:rFonts w:ascii="Times New Roman" w:hAnsi="Times New Roman" w:cs="Times New Roman"/>
          <w:b/>
        </w:rPr>
      </w:pPr>
      <w:r>
        <w:rPr>
          <w:rFonts w:ascii="Times New Roman" w:hAnsi="Times New Roman" w:cs="Times New Roman"/>
          <w:b/>
        </w:rPr>
        <w:t>Luke 15:11-32 – The Lost Son / Prodigal Son</w:t>
      </w:r>
    </w:p>
    <w:p w14:paraId="4DDE5DCA" w14:textId="4655CFAE" w:rsidR="00865A3C" w:rsidRPr="009E1644" w:rsidRDefault="004741B8" w:rsidP="00865A3C">
      <w:pPr>
        <w:widowControl w:val="0"/>
        <w:autoSpaceDE w:val="0"/>
        <w:autoSpaceDN w:val="0"/>
        <w:adjustRightInd w:val="0"/>
        <w:ind w:left="360" w:right="360" w:firstLine="360"/>
        <w:rPr>
          <w:rFonts w:ascii="Times New Roman" w:hAnsi="Times New Roman" w:cs="Times New Roman"/>
          <w:i/>
        </w:rPr>
      </w:pPr>
      <w:hyperlink r:id="rId9" w:history="1">
        <w:r w:rsidR="00E541DB" w:rsidRPr="009E1644">
          <w:rPr>
            <w:rFonts w:ascii="Times New Roman" w:hAnsi="Times New Roman" w:cs="Times New Roman"/>
            <w:b/>
            <w:bCs/>
            <w:i/>
          </w:rPr>
          <w:t>11</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And he said, “There was a man who had two sons.</w:t>
      </w:r>
      <w:r w:rsidR="009E1644">
        <w:rPr>
          <w:rFonts w:ascii="Times New Roman" w:hAnsi="Times New Roman" w:cs="Times New Roman"/>
          <w:i/>
        </w:rPr>
        <w:t xml:space="preserve"> </w:t>
      </w:r>
      <w:r w:rsidR="00E541DB" w:rsidRPr="009E1644">
        <w:rPr>
          <w:rFonts w:ascii="Times New Roman" w:hAnsi="Times New Roman" w:cs="Times New Roman"/>
          <w:i/>
        </w:rPr>
        <w:t xml:space="preserve"> </w:t>
      </w:r>
      <w:hyperlink r:id="rId10" w:history="1">
        <w:r w:rsidR="00E541DB" w:rsidRPr="009E1644">
          <w:rPr>
            <w:rFonts w:ascii="Times New Roman" w:hAnsi="Times New Roman" w:cs="Times New Roman"/>
            <w:b/>
            <w:bCs/>
            <w:i/>
          </w:rPr>
          <w:t>12</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And the younger of them said to his fa</w:t>
      </w:r>
      <w:r w:rsidR="00985146" w:rsidRPr="009E1644">
        <w:rPr>
          <w:rFonts w:ascii="Times New Roman" w:hAnsi="Times New Roman" w:cs="Times New Roman"/>
          <w:i/>
        </w:rPr>
        <w:t>ther, ‘Father, give me the portion of</w:t>
      </w:r>
      <w:r w:rsidR="00E541DB" w:rsidRPr="009E1644">
        <w:rPr>
          <w:rFonts w:ascii="Times New Roman" w:hAnsi="Times New Roman" w:cs="Times New Roman"/>
          <w:i/>
        </w:rPr>
        <w:t xml:space="preserve"> pro</w:t>
      </w:r>
      <w:r w:rsidR="00985146" w:rsidRPr="009E1644">
        <w:rPr>
          <w:rFonts w:ascii="Times New Roman" w:hAnsi="Times New Roman" w:cs="Times New Roman"/>
          <w:i/>
        </w:rPr>
        <w:t xml:space="preserve">perty that is coming to me.’ </w:t>
      </w:r>
      <w:r w:rsidR="00865A3C" w:rsidRPr="009E1644">
        <w:rPr>
          <w:rFonts w:ascii="Times New Roman" w:hAnsi="Times New Roman" w:cs="Times New Roman"/>
          <w:i/>
        </w:rPr>
        <w:t xml:space="preserve"> </w:t>
      </w:r>
      <w:r w:rsidR="00985146" w:rsidRPr="009E1644">
        <w:rPr>
          <w:rFonts w:ascii="Times New Roman" w:hAnsi="Times New Roman" w:cs="Times New Roman"/>
          <w:i/>
        </w:rPr>
        <w:t>So he</w:t>
      </w:r>
      <w:r w:rsidR="00E541DB" w:rsidRPr="009E1644">
        <w:rPr>
          <w:rFonts w:ascii="Times New Roman" w:hAnsi="Times New Roman" w:cs="Times New Roman"/>
          <w:i/>
        </w:rPr>
        <w:t xml:space="preserve"> divided his property between them. </w:t>
      </w:r>
    </w:p>
    <w:p w14:paraId="412BABBD" w14:textId="2B7607E0" w:rsidR="00E541DB" w:rsidRPr="009E1644" w:rsidRDefault="004741B8" w:rsidP="00865A3C">
      <w:pPr>
        <w:widowControl w:val="0"/>
        <w:autoSpaceDE w:val="0"/>
        <w:autoSpaceDN w:val="0"/>
        <w:adjustRightInd w:val="0"/>
        <w:ind w:left="360" w:right="360" w:firstLine="360"/>
        <w:rPr>
          <w:rFonts w:ascii="Times New Roman" w:hAnsi="Times New Roman" w:cs="Times New Roman"/>
          <w:i/>
        </w:rPr>
      </w:pPr>
      <w:hyperlink r:id="rId11" w:history="1">
        <w:r w:rsidR="00E541DB" w:rsidRPr="009E1644">
          <w:rPr>
            <w:rFonts w:ascii="Times New Roman" w:hAnsi="Times New Roman" w:cs="Times New Roman"/>
            <w:b/>
            <w:bCs/>
            <w:i/>
          </w:rPr>
          <w:t>13</w:t>
        </w:r>
      </w:hyperlink>
      <w:r w:rsidR="00865A3C" w:rsidRPr="009E1644">
        <w:rPr>
          <w:rFonts w:ascii="Times New Roman" w:hAnsi="Times New Roman" w:cs="Times New Roman"/>
          <w:i/>
        </w:rPr>
        <w:t xml:space="preserve"> </w:t>
      </w:r>
      <w:r w:rsidR="009E1644">
        <w:rPr>
          <w:rFonts w:ascii="Times New Roman" w:hAnsi="Times New Roman" w:cs="Times New Roman"/>
          <w:i/>
        </w:rPr>
        <w:t>“</w:t>
      </w:r>
      <w:r w:rsidR="00E541DB" w:rsidRPr="009E1644">
        <w:rPr>
          <w:rFonts w:ascii="Times New Roman" w:hAnsi="Times New Roman" w:cs="Times New Roman"/>
          <w:i/>
        </w:rPr>
        <w:t xml:space="preserve">Not many days later, the younger son gathered all he had and took a journey into a far country, and there he squandered his property in reckless living. </w:t>
      </w:r>
      <w:hyperlink r:id="rId12" w:history="1">
        <w:r w:rsidR="00E541DB" w:rsidRPr="009E1644">
          <w:rPr>
            <w:rFonts w:ascii="Times New Roman" w:hAnsi="Times New Roman" w:cs="Times New Roman"/>
            <w:b/>
            <w:bCs/>
            <w:i/>
          </w:rPr>
          <w:t>14</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And when he had spent everything, a sev</w:t>
      </w:r>
      <w:r w:rsidR="00985146" w:rsidRPr="009E1644">
        <w:rPr>
          <w:rFonts w:ascii="Times New Roman" w:hAnsi="Times New Roman" w:cs="Times New Roman"/>
          <w:i/>
        </w:rPr>
        <w:t>ere famine arose in that land</w:t>
      </w:r>
      <w:r w:rsidR="00E541DB" w:rsidRPr="009E1644">
        <w:rPr>
          <w:rFonts w:ascii="Times New Roman" w:hAnsi="Times New Roman" w:cs="Times New Roman"/>
          <w:i/>
        </w:rPr>
        <w:t xml:space="preserve">, and he began to be in need. </w:t>
      </w:r>
      <w:r w:rsidR="00865A3C" w:rsidRPr="009E1644">
        <w:rPr>
          <w:rFonts w:ascii="Times New Roman" w:hAnsi="Times New Roman" w:cs="Times New Roman"/>
          <w:i/>
        </w:rPr>
        <w:t xml:space="preserve"> </w:t>
      </w:r>
      <w:hyperlink r:id="rId13" w:history="1">
        <w:r w:rsidR="00E541DB" w:rsidRPr="009E1644">
          <w:rPr>
            <w:rFonts w:ascii="Times New Roman" w:hAnsi="Times New Roman" w:cs="Times New Roman"/>
            <w:b/>
            <w:bCs/>
            <w:i/>
          </w:rPr>
          <w:t>15</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 xml:space="preserve">So he went and hired himself out </w:t>
      </w:r>
      <w:r w:rsidR="00985146" w:rsidRPr="009E1644">
        <w:rPr>
          <w:rFonts w:ascii="Times New Roman" w:hAnsi="Times New Roman" w:cs="Times New Roman"/>
          <w:i/>
        </w:rPr>
        <w:t>to</w:t>
      </w:r>
      <w:r w:rsidR="00E541DB" w:rsidRPr="009E1644">
        <w:rPr>
          <w:rFonts w:ascii="Times New Roman" w:hAnsi="Times New Roman" w:cs="Times New Roman"/>
          <w:i/>
        </w:rPr>
        <w:t xml:space="preserve"> one</w:t>
      </w:r>
      <w:r w:rsidR="00985146" w:rsidRPr="009E1644">
        <w:rPr>
          <w:rFonts w:ascii="Times New Roman" w:hAnsi="Times New Roman" w:cs="Times New Roman"/>
          <w:i/>
        </w:rPr>
        <w:t xml:space="preserve"> of the citizens of that land</w:t>
      </w:r>
      <w:r w:rsidR="00E541DB" w:rsidRPr="009E1644">
        <w:rPr>
          <w:rFonts w:ascii="Times New Roman" w:hAnsi="Times New Roman" w:cs="Times New Roman"/>
          <w:i/>
        </w:rPr>
        <w:t xml:space="preserve">, who sent him into his fields to feed pigs. </w:t>
      </w:r>
      <w:r w:rsidR="00865A3C" w:rsidRPr="009E1644">
        <w:rPr>
          <w:rFonts w:ascii="Times New Roman" w:hAnsi="Times New Roman" w:cs="Times New Roman"/>
          <w:i/>
        </w:rPr>
        <w:t xml:space="preserve"> </w:t>
      </w:r>
      <w:r w:rsidR="00865A3C" w:rsidRPr="009E1644">
        <w:rPr>
          <w:rFonts w:ascii="Times New Roman" w:hAnsi="Times New Roman" w:cs="Times New Roman"/>
          <w:b/>
          <w:i/>
        </w:rPr>
        <w:t>16</w:t>
      </w:r>
      <w:r w:rsidR="00985146" w:rsidRPr="009E1644">
        <w:rPr>
          <w:rFonts w:ascii="Times New Roman" w:hAnsi="Times New Roman" w:cs="Times New Roman"/>
          <w:i/>
        </w:rPr>
        <w:t xml:space="preserve"> </w:t>
      </w:r>
      <w:r w:rsidR="00E541DB" w:rsidRPr="009E1644">
        <w:rPr>
          <w:rFonts w:ascii="Times New Roman" w:hAnsi="Times New Roman" w:cs="Times New Roman"/>
          <w:i/>
        </w:rPr>
        <w:t xml:space="preserve">And he was longing to be fed with the </w:t>
      </w:r>
      <w:r w:rsidR="00985146" w:rsidRPr="009E1644">
        <w:rPr>
          <w:rFonts w:ascii="Times New Roman" w:hAnsi="Times New Roman" w:cs="Times New Roman"/>
          <w:i/>
        </w:rPr>
        <w:t>carob pods on which</w:t>
      </w:r>
      <w:r w:rsidR="00E541DB" w:rsidRPr="009E1644">
        <w:rPr>
          <w:rFonts w:ascii="Times New Roman" w:hAnsi="Times New Roman" w:cs="Times New Roman"/>
          <w:i/>
        </w:rPr>
        <w:t xml:space="preserve"> the pigs ate, and no one gave him anything.</w:t>
      </w:r>
    </w:p>
    <w:p w14:paraId="1487E2A1" w14:textId="76553CE6" w:rsidR="00865A3C" w:rsidRPr="009E1644" w:rsidRDefault="004741B8" w:rsidP="00865A3C">
      <w:pPr>
        <w:widowControl w:val="0"/>
        <w:autoSpaceDE w:val="0"/>
        <w:autoSpaceDN w:val="0"/>
        <w:adjustRightInd w:val="0"/>
        <w:ind w:left="360" w:right="360" w:firstLine="360"/>
        <w:rPr>
          <w:rFonts w:ascii="Times New Roman" w:hAnsi="Times New Roman" w:cs="Times New Roman"/>
          <w:i/>
        </w:rPr>
      </w:pPr>
      <w:hyperlink r:id="rId14" w:history="1">
        <w:r w:rsidR="00E541DB" w:rsidRPr="009E1644">
          <w:rPr>
            <w:rFonts w:ascii="Times New Roman" w:hAnsi="Times New Roman" w:cs="Times New Roman"/>
            <w:b/>
            <w:bCs/>
            <w:i/>
          </w:rPr>
          <w:t>17</w:t>
        </w:r>
      </w:hyperlink>
      <w:r w:rsidR="00865A3C" w:rsidRPr="009E1644">
        <w:rPr>
          <w:rFonts w:ascii="Times New Roman" w:hAnsi="Times New Roman" w:cs="Times New Roman"/>
          <w:i/>
        </w:rPr>
        <w:t xml:space="preserve"> “</w:t>
      </w:r>
      <w:r w:rsidR="00985146" w:rsidRPr="009E1644">
        <w:rPr>
          <w:rFonts w:ascii="Times New Roman" w:hAnsi="Times New Roman" w:cs="Times New Roman"/>
          <w:i/>
        </w:rPr>
        <w:t>Finally when</w:t>
      </w:r>
      <w:r w:rsidR="00E541DB" w:rsidRPr="009E1644">
        <w:rPr>
          <w:rFonts w:ascii="Times New Roman" w:hAnsi="Times New Roman" w:cs="Times New Roman"/>
          <w:i/>
        </w:rPr>
        <w:t xml:space="preserve"> he came to himself, he said, ‘How many of my father’s hired servants have more than enough bread, but I perish here with hunger! </w:t>
      </w:r>
      <w:r w:rsidR="00865A3C" w:rsidRPr="009E1644">
        <w:rPr>
          <w:rFonts w:ascii="Times New Roman" w:hAnsi="Times New Roman" w:cs="Times New Roman"/>
          <w:i/>
        </w:rPr>
        <w:t xml:space="preserve"> </w:t>
      </w:r>
      <w:hyperlink r:id="rId15" w:history="1">
        <w:r w:rsidR="00E541DB" w:rsidRPr="009E1644">
          <w:rPr>
            <w:rFonts w:ascii="Times New Roman" w:hAnsi="Times New Roman" w:cs="Times New Roman"/>
            <w:b/>
            <w:bCs/>
            <w:i/>
          </w:rPr>
          <w:t>18</w:t>
        </w:r>
      </w:hyperlink>
      <w:r w:rsidR="00985146" w:rsidRPr="009E1644">
        <w:rPr>
          <w:rFonts w:ascii="Times New Roman" w:hAnsi="Times New Roman" w:cs="Times New Roman"/>
          <w:i/>
        </w:rPr>
        <w:t xml:space="preserve"> </w:t>
      </w:r>
      <w:r w:rsidR="00E541DB" w:rsidRPr="009E1644">
        <w:rPr>
          <w:rFonts w:ascii="Times New Roman" w:hAnsi="Times New Roman" w:cs="Times New Roman"/>
          <w:i/>
        </w:rPr>
        <w:t xml:space="preserve">I will arise and go to my father, and I will say to him, Father, I have sinned against heaven and before you. </w:t>
      </w:r>
      <w:r w:rsidR="00865A3C" w:rsidRPr="009E1644">
        <w:rPr>
          <w:rFonts w:ascii="Times New Roman" w:hAnsi="Times New Roman" w:cs="Times New Roman"/>
          <w:i/>
        </w:rPr>
        <w:t xml:space="preserve"> </w:t>
      </w:r>
      <w:hyperlink r:id="rId16" w:history="1">
        <w:r w:rsidR="00E541DB" w:rsidRPr="009E1644">
          <w:rPr>
            <w:rFonts w:ascii="Times New Roman" w:hAnsi="Times New Roman" w:cs="Times New Roman"/>
            <w:b/>
            <w:bCs/>
            <w:i/>
          </w:rPr>
          <w:t>19</w:t>
        </w:r>
      </w:hyperlink>
      <w:r w:rsidR="00865A3C" w:rsidRPr="009E1644">
        <w:rPr>
          <w:rFonts w:ascii="Times New Roman" w:hAnsi="Times New Roman" w:cs="Times New Roman"/>
          <w:b/>
          <w:bCs/>
          <w:i/>
        </w:rPr>
        <w:t xml:space="preserve"> </w:t>
      </w:r>
      <w:r w:rsidR="00E541DB" w:rsidRPr="009E1644">
        <w:rPr>
          <w:rFonts w:ascii="Times New Roman" w:hAnsi="Times New Roman" w:cs="Times New Roman"/>
          <w:i/>
        </w:rPr>
        <w:t xml:space="preserve">I am no longer worthy to be called your son. </w:t>
      </w:r>
      <w:r w:rsidR="00865A3C" w:rsidRPr="009E1644">
        <w:rPr>
          <w:rFonts w:ascii="Times New Roman" w:hAnsi="Times New Roman" w:cs="Times New Roman"/>
          <w:i/>
        </w:rPr>
        <w:t xml:space="preserve"> </w:t>
      </w:r>
      <w:r w:rsidR="00E541DB" w:rsidRPr="009E1644">
        <w:rPr>
          <w:rFonts w:ascii="Times New Roman" w:hAnsi="Times New Roman" w:cs="Times New Roman"/>
          <w:i/>
        </w:rPr>
        <w:t>Treat me as one of your hired servants.</w:t>
      </w:r>
      <w:r w:rsidR="00865A3C" w:rsidRPr="009E1644">
        <w:rPr>
          <w:rFonts w:ascii="Times New Roman" w:hAnsi="Times New Roman" w:cs="Times New Roman"/>
          <w:i/>
        </w:rPr>
        <w:t xml:space="preserve">’” </w:t>
      </w:r>
      <w:r w:rsidR="00E541DB" w:rsidRPr="009E1644">
        <w:rPr>
          <w:rFonts w:ascii="Times New Roman" w:hAnsi="Times New Roman" w:cs="Times New Roman"/>
          <w:i/>
        </w:rPr>
        <w:t xml:space="preserve"> </w:t>
      </w:r>
      <w:hyperlink r:id="rId17" w:history="1">
        <w:r w:rsidR="00E541DB" w:rsidRPr="009E1644">
          <w:rPr>
            <w:rFonts w:ascii="Times New Roman" w:hAnsi="Times New Roman" w:cs="Times New Roman"/>
            <w:b/>
            <w:bCs/>
            <w:i/>
          </w:rPr>
          <w:t>20</w:t>
        </w:r>
      </w:hyperlink>
      <w:r w:rsidR="00985146" w:rsidRPr="009E1644">
        <w:rPr>
          <w:rFonts w:ascii="Times New Roman" w:hAnsi="Times New Roman" w:cs="Times New Roman"/>
          <w:i/>
        </w:rPr>
        <w:t xml:space="preserve"> </w:t>
      </w:r>
      <w:r w:rsidR="00E541DB" w:rsidRPr="009E1644">
        <w:rPr>
          <w:rFonts w:ascii="Times New Roman" w:hAnsi="Times New Roman" w:cs="Times New Roman"/>
          <w:i/>
        </w:rPr>
        <w:t xml:space="preserve">And he arose and came to his father. </w:t>
      </w:r>
    </w:p>
    <w:p w14:paraId="7D2711A2" w14:textId="0A97D861" w:rsidR="00865A3C" w:rsidRPr="009E1644" w:rsidRDefault="00865A3C" w:rsidP="00865A3C">
      <w:pPr>
        <w:widowControl w:val="0"/>
        <w:autoSpaceDE w:val="0"/>
        <w:autoSpaceDN w:val="0"/>
        <w:adjustRightInd w:val="0"/>
        <w:ind w:left="360" w:right="360" w:firstLine="360"/>
        <w:rPr>
          <w:rFonts w:ascii="Times New Roman" w:hAnsi="Times New Roman" w:cs="Times New Roman"/>
          <w:i/>
        </w:rPr>
      </w:pPr>
      <w:r w:rsidRPr="009E1644">
        <w:rPr>
          <w:rFonts w:ascii="Times New Roman" w:hAnsi="Times New Roman" w:cs="Times New Roman"/>
          <w:i/>
        </w:rPr>
        <w:t>“</w:t>
      </w:r>
      <w:r w:rsidR="00E541DB" w:rsidRPr="009E1644">
        <w:rPr>
          <w:rFonts w:ascii="Times New Roman" w:hAnsi="Times New Roman" w:cs="Times New Roman"/>
          <w:i/>
        </w:rPr>
        <w:t xml:space="preserve">But while he was still a long way off, his father saw him and felt compassion, and ran and embraced him and kissed him. </w:t>
      </w:r>
    </w:p>
    <w:p w14:paraId="6C57608F" w14:textId="2E275629" w:rsidR="00865A3C" w:rsidRPr="009E1644" w:rsidRDefault="004741B8" w:rsidP="00865A3C">
      <w:pPr>
        <w:widowControl w:val="0"/>
        <w:autoSpaceDE w:val="0"/>
        <w:autoSpaceDN w:val="0"/>
        <w:adjustRightInd w:val="0"/>
        <w:ind w:left="360" w:right="360" w:firstLine="360"/>
        <w:rPr>
          <w:rFonts w:ascii="Times New Roman" w:hAnsi="Times New Roman" w:cs="Times New Roman"/>
          <w:i/>
        </w:rPr>
      </w:pPr>
      <w:hyperlink r:id="rId18" w:history="1">
        <w:r w:rsidR="00E541DB" w:rsidRPr="009E1644">
          <w:rPr>
            <w:rFonts w:ascii="Times New Roman" w:hAnsi="Times New Roman" w:cs="Times New Roman"/>
            <w:b/>
            <w:bCs/>
            <w:i/>
          </w:rPr>
          <w:t>21</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 xml:space="preserve">And the son said to him, ‘Father, I have sinned against heaven and before you. </w:t>
      </w:r>
      <w:r w:rsidR="00865A3C" w:rsidRPr="009E1644">
        <w:rPr>
          <w:rFonts w:ascii="Times New Roman" w:hAnsi="Times New Roman" w:cs="Times New Roman"/>
          <w:i/>
        </w:rPr>
        <w:t xml:space="preserve"> </w:t>
      </w:r>
      <w:r w:rsidR="00E541DB" w:rsidRPr="009E1644">
        <w:rPr>
          <w:rFonts w:ascii="Times New Roman" w:hAnsi="Times New Roman" w:cs="Times New Roman"/>
          <w:i/>
        </w:rPr>
        <w:t>I am no longer worthy to be called your son.’</w:t>
      </w:r>
    </w:p>
    <w:p w14:paraId="4368534B" w14:textId="17CB6B99" w:rsidR="00E541DB" w:rsidRPr="009E1644" w:rsidRDefault="00865A3C" w:rsidP="00865A3C">
      <w:pPr>
        <w:widowControl w:val="0"/>
        <w:autoSpaceDE w:val="0"/>
        <w:autoSpaceDN w:val="0"/>
        <w:adjustRightInd w:val="0"/>
        <w:ind w:left="360" w:right="360" w:firstLine="360"/>
        <w:rPr>
          <w:rFonts w:ascii="Times New Roman" w:hAnsi="Times New Roman" w:cs="Times New Roman"/>
          <w:i/>
        </w:rPr>
      </w:pPr>
      <w:r w:rsidRPr="009E1644">
        <w:rPr>
          <w:rFonts w:ascii="Times New Roman" w:hAnsi="Times New Roman" w:cs="Times New Roman"/>
          <w:b/>
          <w:i/>
        </w:rPr>
        <w:t>22</w:t>
      </w:r>
      <w:r w:rsidR="00985146" w:rsidRPr="009E1644">
        <w:rPr>
          <w:rFonts w:ascii="Times New Roman" w:hAnsi="Times New Roman" w:cs="Times New Roman"/>
          <w:i/>
        </w:rPr>
        <w:t xml:space="preserve"> </w:t>
      </w:r>
      <w:r w:rsidRPr="009E1644">
        <w:rPr>
          <w:rFonts w:ascii="Times New Roman" w:hAnsi="Times New Roman" w:cs="Times New Roman"/>
          <w:i/>
        </w:rPr>
        <w:t>“</w:t>
      </w:r>
      <w:r w:rsidR="00E541DB" w:rsidRPr="009E1644">
        <w:rPr>
          <w:rFonts w:ascii="Times New Roman" w:hAnsi="Times New Roman" w:cs="Times New Roman"/>
          <w:i/>
        </w:rPr>
        <w:t xml:space="preserve">But the father said to his </w:t>
      </w:r>
      <w:r w:rsidR="00985146" w:rsidRPr="009E1644">
        <w:rPr>
          <w:rFonts w:ascii="Times New Roman" w:hAnsi="Times New Roman" w:cs="Times New Roman"/>
          <w:i/>
        </w:rPr>
        <w:t>servants</w:t>
      </w:r>
      <w:r w:rsidRPr="009E1644">
        <w:rPr>
          <w:rFonts w:ascii="Times New Roman" w:hAnsi="Times New Roman" w:cs="Times New Roman"/>
          <w:i/>
        </w:rPr>
        <w:t>,</w:t>
      </w:r>
      <w:r w:rsidR="00E541DB" w:rsidRPr="009E1644">
        <w:rPr>
          <w:rFonts w:ascii="Times New Roman" w:hAnsi="Times New Roman" w:cs="Times New Roman"/>
          <w:i/>
        </w:rPr>
        <w:t xml:space="preserve"> ‘</w:t>
      </w:r>
      <w:proofErr w:type="gramStart"/>
      <w:r w:rsidR="00E541DB" w:rsidRPr="009E1644">
        <w:rPr>
          <w:rFonts w:ascii="Times New Roman" w:hAnsi="Times New Roman" w:cs="Times New Roman"/>
          <w:i/>
        </w:rPr>
        <w:t>Bring</w:t>
      </w:r>
      <w:proofErr w:type="gramEnd"/>
      <w:r w:rsidR="00E541DB" w:rsidRPr="009E1644">
        <w:rPr>
          <w:rFonts w:ascii="Times New Roman" w:hAnsi="Times New Roman" w:cs="Times New Roman"/>
          <w:i/>
        </w:rPr>
        <w:t xml:space="preserve"> quickly the best robe, and put it on him, and put a ring on his hand, and shoes on his feet. </w:t>
      </w:r>
      <w:r w:rsidRPr="009E1644">
        <w:rPr>
          <w:rFonts w:ascii="Times New Roman" w:hAnsi="Times New Roman" w:cs="Times New Roman"/>
          <w:i/>
        </w:rPr>
        <w:t xml:space="preserve"> </w:t>
      </w:r>
      <w:hyperlink r:id="rId19" w:history="1">
        <w:r w:rsidR="00E541DB" w:rsidRPr="009E1644">
          <w:rPr>
            <w:rFonts w:ascii="Times New Roman" w:hAnsi="Times New Roman" w:cs="Times New Roman"/>
            <w:b/>
            <w:bCs/>
            <w:i/>
          </w:rPr>
          <w:t>23</w:t>
        </w:r>
      </w:hyperlink>
      <w:r w:rsidR="00985146" w:rsidRPr="009E1644">
        <w:rPr>
          <w:rFonts w:ascii="Times New Roman" w:hAnsi="Times New Roman" w:cs="Times New Roman"/>
          <w:i/>
        </w:rPr>
        <w:t xml:space="preserve"> </w:t>
      </w:r>
      <w:r w:rsidR="00E541DB" w:rsidRPr="009E1644">
        <w:rPr>
          <w:rFonts w:ascii="Times New Roman" w:hAnsi="Times New Roman" w:cs="Times New Roman"/>
          <w:i/>
        </w:rPr>
        <w:t xml:space="preserve">And bring the fattened calf and kill it, and let us eat and celebrate. </w:t>
      </w:r>
      <w:r w:rsidRPr="009E1644">
        <w:rPr>
          <w:rFonts w:ascii="Times New Roman" w:hAnsi="Times New Roman" w:cs="Times New Roman"/>
          <w:i/>
        </w:rPr>
        <w:t xml:space="preserve"> </w:t>
      </w:r>
      <w:hyperlink r:id="rId20" w:history="1">
        <w:r w:rsidR="00E541DB" w:rsidRPr="009E1644">
          <w:rPr>
            <w:rFonts w:ascii="Times New Roman" w:hAnsi="Times New Roman" w:cs="Times New Roman"/>
            <w:b/>
            <w:bCs/>
            <w:i/>
          </w:rPr>
          <w:t>24</w:t>
        </w:r>
      </w:hyperlink>
      <w:r w:rsidR="00985146" w:rsidRPr="009E1644">
        <w:rPr>
          <w:rFonts w:ascii="Times New Roman" w:hAnsi="Times New Roman" w:cs="Times New Roman"/>
          <w:i/>
        </w:rPr>
        <w:t xml:space="preserve"> </w:t>
      </w:r>
      <w:r w:rsidR="00E541DB" w:rsidRPr="009E1644">
        <w:rPr>
          <w:rFonts w:ascii="Times New Roman" w:hAnsi="Times New Roman" w:cs="Times New Roman"/>
          <w:i/>
        </w:rPr>
        <w:t>For this my son was dead, and is alive again; he was lost, and is found.’ And they began to celebrate.</w:t>
      </w:r>
    </w:p>
    <w:p w14:paraId="13E81E04" w14:textId="2C5F8B42" w:rsidR="00865A3C" w:rsidRPr="009E1644" w:rsidRDefault="004741B8" w:rsidP="00865A3C">
      <w:pPr>
        <w:widowControl w:val="0"/>
        <w:autoSpaceDE w:val="0"/>
        <w:autoSpaceDN w:val="0"/>
        <w:adjustRightInd w:val="0"/>
        <w:ind w:left="360" w:right="360" w:firstLine="360"/>
        <w:rPr>
          <w:rFonts w:ascii="Times New Roman" w:hAnsi="Times New Roman" w:cs="Times New Roman"/>
          <w:i/>
        </w:rPr>
      </w:pPr>
      <w:hyperlink r:id="rId21" w:history="1">
        <w:r w:rsidR="00E541DB" w:rsidRPr="009E1644">
          <w:rPr>
            <w:rFonts w:ascii="Times New Roman" w:hAnsi="Times New Roman" w:cs="Times New Roman"/>
            <w:b/>
            <w:bCs/>
            <w:i/>
          </w:rPr>
          <w:t>25</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 xml:space="preserve">“Now his older son was in the field, and as he came and drew near to the house, he heard music and dancing. </w:t>
      </w:r>
      <w:r w:rsidR="00865A3C" w:rsidRPr="009E1644">
        <w:rPr>
          <w:rFonts w:ascii="Times New Roman" w:hAnsi="Times New Roman" w:cs="Times New Roman"/>
          <w:i/>
        </w:rPr>
        <w:t xml:space="preserve"> </w:t>
      </w:r>
      <w:hyperlink r:id="rId22" w:history="1">
        <w:r w:rsidR="00E541DB" w:rsidRPr="009E1644">
          <w:rPr>
            <w:rFonts w:ascii="Times New Roman" w:hAnsi="Times New Roman" w:cs="Times New Roman"/>
            <w:b/>
            <w:bCs/>
            <w:i/>
          </w:rPr>
          <w:t>26</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 xml:space="preserve">And he called one of the servants and asked what these things meant. </w:t>
      </w:r>
      <w:r w:rsidR="00865A3C" w:rsidRPr="009E1644">
        <w:rPr>
          <w:rFonts w:ascii="Times New Roman" w:hAnsi="Times New Roman" w:cs="Times New Roman"/>
          <w:i/>
        </w:rPr>
        <w:t xml:space="preserve"> </w:t>
      </w:r>
      <w:hyperlink r:id="rId23" w:history="1">
        <w:r w:rsidR="00E541DB" w:rsidRPr="009E1644">
          <w:rPr>
            <w:rFonts w:ascii="Times New Roman" w:hAnsi="Times New Roman" w:cs="Times New Roman"/>
            <w:b/>
            <w:bCs/>
            <w:i/>
          </w:rPr>
          <w:t>27</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And he said to him, ‘Your brother has come, and your father has killed the fattened calf, because he has received him back safe and sound.’</w:t>
      </w:r>
    </w:p>
    <w:p w14:paraId="497EE876" w14:textId="194F3518" w:rsidR="00865A3C" w:rsidRPr="009E1644" w:rsidRDefault="004741B8" w:rsidP="00865A3C">
      <w:pPr>
        <w:widowControl w:val="0"/>
        <w:autoSpaceDE w:val="0"/>
        <w:autoSpaceDN w:val="0"/>
        <w:adjustRightInd w:val="0"/>
        <w:ind w:left="360" w:right="360" w:firstLine="360"/>
        <w:rPr>
          <w:rFonts w:ascii="Times New Roman" w:hAnsi="Times New Roman" w:cs="Times New Roman"/>
          <w:i/>
        </w:rPr>
      </w:pPr>
      <w:hyperlink r:id="rId24" w:history="1">
        <w:proofErr w:type="gramStart"/>
        <w:r w:rsidR="00E541DB" w:rsidRPr="009E1644">
          <w:rPr>
            <w:rFonts w:ascii="Times New Roman" w:hAnsi="Times New Roman" w:cs="Times New Roman"/>
            <w:b/>
            <w:bCs/>
            <w:i/>
          </w:rPr>
          <w:t>28</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But he was angry and refused to go in.</w:t>
      </w:r>
      <w:proofErr w:type="gramEnd"/>
      <w:r w:rsidR="00E541DB" w:rsidRPr="009E1644">
        <w:rPr>
          <w:rFonts w:ascii="Times New Roman" w:hAnsi="Times New Roman" w:cs="Times New Roman"/>
          <w:i/>
        </w:rPr>
        <w:t xml:space="preserve"> </w:t>
      </w:r>
      <w:r w:rsidR="00865A3C" w:rsidRPr="009E1644">
        <w:rPr>
          <w:rFonts w:ascii="Times New Roman" w:hAnsi="Times New Roman" w:cs="Times New Roman"/>
          <w:i/>
        </w:rPr>
        <w:t xml:space="preserve"> </w:t>
      </w:r>
      <w:r w:rsidR="00E541DB" w:rsidRPr="009E1644">
        <w:rPr>
          <w:rFonts w:ascii="Times New Roman" w:hAnsi="Times New Roman" w:cs="Times New Roman"/>
          <w:i/>
        </w:rPr>
        <w:t>His father came out and entreated him,</w:t>
      </w:r>
      <w:r w:rsidR="00865A3C" w:rsidRPr="009E1644">
        <w:rPr>
          <w:rFonts w:ascii="Times New Roman" w:hAnsi="Times New Roman" w:cs="Times New Roman"/>
          <w:i/>
        </w:rPr>
        <w:t xml:space="preserve"> </w:t>
      </w:r>
      <w:r w:rsidR="00865A3C" w:rsidRPr="009E1644">
        <w:rPr>
          <w:rFonts w:ascii="Times New Roman" w:hAnsi="Times New Roman" w:cs="Times New Roman"/>
          <w:b/>
          <w:i/>
        </w:rPr>
        <w:t>29</w:t>
      </w:r>
      <w:r w:rsidR="00865A3C" w:rsidRPr="009E1644">
        <w:rPr>
          <w:rFonts w:ascii="Times New Roman" w:hAnsi="Times New Roman" w:cs="Times New Roman"/>
          <w:i/>
        </w:rPr>
        <w:t xml:space="preserve"> </w:t>
      </w:r>
      <w:r w:rsidR="00E541DB" w:rsidRPr="009E1644">
        <w:rPr>
          <w:rFonts w:ascii="Times New Roman" w:hAnsi="Times New Roman" w:cs="Times New Roman"/>
          <w:i/>
        </w:rPr>
        <w:t xml:space="preserve">but he answered his father, ‘Look, these many years I have served you, </w:t>
      </w:r>
      <w:r w:rsidR="00E541DB" w:rsidRPr="009E1644">
        <w:rPr>
          <w:rFonts w:ascii="Times New Roman" w:hAnsi="Times New Roman" w:cs="Times New Roman"/>
          <w:i/>
        </w:rPr>
        <w:lastRenderedPageBreak/>
        <w:t xml:space="preserve">and I never disobeyed your command, yet you never gave me a young </w:t>
      </w:r>
      <w:proofErr w:type="gramStart"/>
      <w:r w:rsidR="00E541DB" w:rsidRPr="009E1644">
        <w:rPr>
          <w:rFonts w:ascii="Times New Roman" w:hAnsi="Times New Roman" w:cs="Times New Roman"/>
          <w:i/>
        </w:rPr>
        <w:t>goat, that</w:t>
      </w:r>
      <w:proofErr w:type="gramEnd"/>
      <w:r w:rsidR="00E541DB" w:rsidRPr="009E1644">
        <w:rPr>
          <w:rFonts w:ascii="Times New Roman" w:hAnsi="Times New Roman" w:cs="Times New Roman"/>
          <w:i/>
        </w:rPr>
        <w:t xml:space="preserve"> I might celebrate with my friends. </w:t>
      </w:r>
      <w:r w:rsidR="00865A3C" w:rsidRPr="009E1644">
        <w:rPr>
          <w:rFonts w:ascii="Times New Roman" w:hAnsi="Times New Roman" w:cs="Times New Roman"/>
          <w:i/>
        </w:rPr>
        <w:t xml:space="preserve"> </w:t>
      </w:r>
      <w:hyperlink r:id="rId25" w:history="1">
        <w:r w:rsidR="00E541DB" w:rsidRPr="009E1644">
          <w:rPr>
            <w:rFonts w:ascii="Times New Roman" w:hAnsi="Times New Roman" w:cs="Times New Roman"/>
            <w:b/>
            <w:bCs/>
            <w:i/>
          </w:rPr>
          <w:t>30</w:t>
        </w:r>
      </w:hyperlink>
      <w:r w:rsidR="00865A3C" w:rsidRPr="009E1644">
        <w:rPr>
          <w:rFonts w:ascii="Times New Roman" w:hAnsi="Times New Roman" w:cs="Times New Roman"/>
          <w:i/>
        </w:rPr>
        <w:t xml:space="preserve"> </w:t>
      </w:r>
      <w:r w:rsidR="00E541DB" w:rsidRPr="009E1644">
        <w:rPr>
          <w:rFonts w:ascii="Times New Roman" w:hAnsi="Times New Roman" w:cs="Times New Roman"/>
          <w:i/>
        </w:rPr>
        <w:t xml:space="preserve">But when this son of yours came, who has devoured your property with </w:t>
      </w:r>
      <w:proofErr w:type="gramStart"/>
      <w:r w:rsidR="00E541DB" w:rsidRPr="009E1644">
        <w:rPr>
          <w:rFonts w:ascii="Times New Roman" w:hAnsi="Times New Roman" w:cs="Times New Roman"/>
          <w:i/>
        </w:rPr>
        <w:t>prostitutes,</w:t>
      </w:r>
      <w:proofErr w:type="gramEnd"/>
      <w:r w:rsidR="00E541DB" w:rsidRPr="009E1644">
        <w:rPr>
          <w:rFonts w:ascii="Times New Roman" w:hAnsi="Times New Roman" w:cs="Times New Roman"/>
          <w:i/>
        </w:rPr>
        <w:t xml:space="preserve"> you killed the fattened calf for him!’ </w:t>
      </w:r>
    </w:p>
    <w:p w14:paraId="145031BA" w14:textId="318FBA63" w:rsidR="00E541DB" w:rsidRPr="009E1644" w:rsidRDefault="004741B8" w:rsidP="00865A3C">
      <w:pPr>
        <w:widowControl w:val="0"/>
        <w:autoSpaceDE w:val="0"/>
        <w:autoSpaceDN w:val="0"/>
        <w:adjustRightInd w:val="0"/>
        <w:ind w:left="360" w:right="360" w:firstLine="360"/>
        <w:rPr>
          <w:rFonts w:ascii="Times New Roman" w:hAnsi="Times New Roman" w:cs="Times New Roman"/>
          <w:i/>
        </w:rPr>
      </w:pPr>
      <w:hyperlink r:id="rId26" w:history="1">
        <w:r w:rsidR="00E541DB" w:rsidRPr="009E1644">
          <w:rPr>
            <w:rFonts w:ascii="Times New Roman" w:hAnsi="Times New Roman" w:cs="Times New Roman"/>
            <w:b/>
            <w:bCs/>
            <w:i/>
          </w:rPr>
          <w:t>31</w:t>
        </w:r>
      </w:hyperlink>
      <w:r w:rsidR="009E1644" w:rsidRPr="009E1644">
        <w:rPr>
          <w:rFonts w:ascii="Times New Roman" w:hAnsi="Times New Roman" w:cs="Times New Roman"/>
          <w:i/>
        </w:rPr>
        <w:t xml:space="preserve"> “</w:t>
      </w:r>
      <w:r w:rsidR="00E541DB" w:rsidRPr="009E1644">
        <w:rPr>
          <w:rFonts w:ascii="Times New Roman" w:hAnsi="Times New Roman" w:cs="Times New Roman"/>
          <w:i/>
        </w:rPr>
        <w:t xml:space="preserve">And he said to him, ‘Son, you are always with me, and all that is mine is yours. </w:t>
      </w:r>
      <w:r w:rsidR="009E1644" w:rsidRPr="009E1644">
        <w:rPr>
          <w:rFonts w:ascii="Times New Roman" w:hAnsi="Times New Roman" w:cs="Times New Roman"/>
          <w:i/>
        </w:rPr>
        <w:t xml:space="preserve"> </w:t>
      </w:r>
      <w:hyperlink r:id="rId27" w:history="1">
        <w:r w:rsidR="00E541DB" w:rsidRPr="009E1644">
          <w:rPr>
            <w:rFonts w:ascii="Times New Roman" w:hAnsi="Times New Roman" w:cs="Times New Roman"/>
            <w:b/>
            <w:bCs/>
            <w:i/>
          </w:rPr>
          <w:t>32</w:t>
        </w:r>
      </w:hyperlink>
      <w:r w:rsidR="009E1644" w:rsidRPr="009E1644">
        <w:rPr>
          <w:rFonts w:ascii="Times New Roman" w:hAnsi="Times New Roman" w:cs="Times New Roman"/>
          <w:i/>
        </w:rPr>
        <w:t xml:space="preserve"> </w:t>
      </w:r>
      <w:r w:rsidR="00E541DB" w:rsidRPr="009E1644">
        <w:rPr>
          <w:rFonts w:ascii="Times New Roman" w:hAnsi="Times New Roman" w:cs="Times New Roman"/>
          <w:i/>
        </w:rPr>
        <w:t>It was fitting to celebrate and be glad, for this your brother was dead, and is alive; he was lost, and is found.’”</w:t>
      </w:r>
    </w:p>
    <w:p w14:paraId="63905900" w14:textId="77777777" w:rsidR="00B9275D" w:rsidRPr="004556F0" w:rsidRDefault="00B9275D" w:rsidP="00865A3C">
      <w:pPr>
        <w:rPr>
          <w:rFonts w:ascii="Times New Roman" w:hAnsi="Times New Roman" w:cs="Times New Roman"/>
        </w:rPr>
      </w:pPr>
    </w:p>
    <w:p w14:paraId="33B34A30" w14:textId="1925485D" w:rsidR="00E541DB" w:rsidRPr="009E1644" w:rsidRDefault="009E1644" w:rsidP="004556F0">
      <w:pPr>
        <w:rPr>
          <w:rFonts w:ascii="Times New Roman" w:hAnsi="Times New Roman" w:cs="Times New Roman"/>
          <w:b/>
        </w:rPr>
      </w:pPr>
      <w:r w:rsidRPr="009E1644">
        <w:rPr>
          <w:rFonts w:ascii="Times New Roman" w:hAnsi="Times New Roman" w:cs="Times New Roman"/>
          <w:b/>
        </w:rPr>
        <w:t>Notes and Studies</w:t>
      </w:r>
    </w:p>
    <w:p w14:paraId="0031F094" w14:textId="18EC5AA0" w:rsidR="00B9275D" w:rsidRPr="004556F0" w:rsidRDefault="009E1644" w:rsidP="009E1644">
      <w:pPr>
        <w:pStyle w:val="ListParagraph"/>
        <w:numPr>
          <w:ilvl w:val="0"/>
          <w:numId w:val="1"/>
        </w:numPr>
        <w:ind w:left="360"/>
        <w:rPr>
          <w:rFonts w:ascii="Times New Roman" w:hAnsi="Times New Roman" w:cs="Times New Roman"/>
        </w:rPr>
      </w:pPr>
      <w:r>
        <w:rPr>
          <w:rFonts w:ascii="Times New Roman" w:hAnsi="Times New Roman" w:cs="Times New Roman"/>
        </w:rPr>
        <w:t>This p</w:t>
      </w:r>
      <w:r w:rsidR="00B9275D" w:rsidRPr="004556F0">
        <w:rPr>
          <w:rFonts w:ascii="Times New Roman" w:hAnsi="Times New Roman" w:cs="Times New Roman"/>
        </w:rPr>
        <w:t xml:space="preserve">arable has received </w:t>
      </w:r>
      <w:r>
        <w:rPr>
          <w:rFonts w:ascii="Times New Roman" w:hAnsi="Times New Roman" w:cs="Times New Roman"/>
        </w:rPr>
        <w:t>many,</w:t>
      </w:r>
      <w:r w:rsidR="00B9275D" w:rsidRPr="004556F0">
        <w:rPr>
          <w:rFonts w:ascii="Times New Roman" w:hAnsi="Times New Roman" w:cs="Times New Roman"/>
        </w:rPr>
        <w:t xml:space="preserve"> many comments since the early days of the church. </w:t>
      </w:r>
      <w:r>
        <w:rPr>
          <w:rFonts w:ascii="Times New Roman" w:hAnsi="Times New Roman" w:cs="Times New Roman"/>
        </w:rPr>
        <w:t xml:space="preserve"> </w:t>
      </w:r>
      <w:r w:rsidR="00B9275D" w:rsidRPr="004556F0">
        <w:rPr>
          <w:rFonts w:ascii="Times New Roman" w:hAnsi="Times New Roman" w:cs="Times New Roman"/>
        </w:rPr>
        <w:t xml:space="preserve">It has all the best </w:t>
      </w:r>
      <w:r w:rsidR="001A721F" w:rsidRPr="004556F0">
        <w:rPr>
          <w:rFonts w:ascii="Times New Roman" w:hAnsi="Times New Roman" w:cs="Times New Roman"/>
        </w:rPr>
        <w:t>of all</w:t>
      </w:r>
      <w:r w:rsidR="00B9275D" w:rsidRPr="004556F0">
        <w:rPr>
          <w:rFonts w:ascii="Times New Roman" w:hAnsi="Times New Roman" w:cs="Times New Roman"/>
        </w:rPr>
        <w:t xml:space="preserve"> that can be called real life:</w:t>
      </w:r>
    </w:p>
    <w:p w14:paraId="16E708C7" w14:textId="4F250A3D" w:rsidR="00B9275D" w:rsidRPr="004556F0" w:rsidRDefault="009E1644" w:rsidP="009E1644">
      <w:pPr>
        <w:pStyle w:val="ListParagraph"/>
        <w:ind w:hanging="360"/>
        <w:rPr>
          <w:rFonts w:ascii="Times New Roman" w:hAnsi="Times New Roman" w:cs="Times New Roman"/>
        </w:rPr>
      </w:pPr>
      <w:r>
        <w:rPr>
          <w:rFonts w:ascii="Times New Roman" w:hAnsi="Times New Roman" w:cs="Times New Roman"/>
        </w:rPr>
        <w:t xml:space="preserve">- </w:t>
      </w:r>
      <w:r w:rsidR="00B9275D" w:rsidRPr="004556F0">
        <w:rPr>
          <w:rFonts w:ascii="Times New Roman" w:hAnsi="Times New Roman" w:cs="Times New Roman"/>
        </w:rPr>
        <w:t>Responsibility</w:t>
      </w:r>
    </w:p>
    <w:p w14:paraId="384877D0" w14:textId="5B06992E" w:rsidR="00B9275D" w:rsidRPr="004556F0" w:rsidRDefault="009E1644" w:rsidP="009E1644">
      <w:pPr>
        <w:pStyle w:val="ListParagraph"/>
        <w:ind w:hanging="360"/>
        <w:rPr>
          <w:rFonts w:ascii="Times New Roman" w:hAnsi="Times New Roman" w:cs="Times New Roman"/>
        </w:rPr>
      </w:pPr>
      <w:r>
        <w:rPr>
          <w:rFonts w:ascii="Times New Roman" w:hAnsi="Times New Roman" w:cs="Times New Roman"/>
        </w:rPr>
        <w:t xml:space="preserve">- </w:t>
      </w:r>
      <w:r w:rsidR="00B9275D" w:rsidRPr="004556F0">
        <w:rPr>
          <w:rFonts w:ascii="Times New Roman" w:hAnsi="Times New Roman" w:cs="Times New Roman"/>
        </w:rPr>
        <w:t>Estrangement</w:t>
      </w:r>
    </w:p>
    <w:p w14:paraId="4F292D47" w14:textId="272F5D71" w:rsidR="00B9275D" w:rsidRPr="004556F0" w:rsidRDefault="009E1644" w:rsidP="009E1644">
      <w:pPr>
        <w:pStyle w:val="ListParagraph"/>
        <w:ind w:hanging="360"/>
        <w:rPr>
          <w:rFonts w:ascii="Times New Roman" w:hAnsi="Times New Roman" w:cs="Times New Roman"/>
        </w:rPr>
      </w:pPr>
      <w:r>
        <w:rPr>
          <w:rFonts w:ascii="Times New Roman" w:hAnsi="Times New Roman" w:cs="Times New Roman"/>
        </w:rPr>
        <w:t xml:space="preserve">- </w:t>
      </w:r>
      <w:r w:rsidR="00B9275D" w:rsidRPr="004556F0">
        <w:rPr>
          <w:rFonts w:ascii="Times New Roman" w:hAnsi="Times New Roman" w:cs="Times New Roman"/>
        </w:rPr>
        <w:t>Longing for the lost</w:t>
      </w:r>
    </w:p>
    <w:p w14:paraId="79BACA1E" w14:textId="5F2088D2" w:rsidR="00B9275D" w:rsidRPr="004556F0" w:rsidRDefault="009E1644" w:rsidP="009E1644">
      <w:pPr>
        <w:pStyle w:val="ListParagraph"/>
        <w:ind w:hanging="360"/>
        <w:rPr>
          <w:rFonts w:ascii="Times New Roman" w:hAnsi="Times New Roman" w:cs="Times New Roman"/>
        </w:rPr>
      </w:pPr>
      <w:r>
        <w:rPr>
          <w:rFonts w:ascii="Times New Roman" w:hAnsi="Times New Roman" w:cs="Times New Roman"/>
        </w:rPr>
        <w:t xml:space="preserve">- </w:t>
      </w:r>
      <w:r w:rsidR="00B9275D" w:rsidRPr="004556F0">
        <w:rPr>
          <w:rFonts w:ascii="Times New Roman" w:hAnsi="Times New Roman" w:cs="Times New Roman"/>
        </w:rPr>
        <w:t>Anguish</w:t>
      </w:r>
    </w:p>
    <w:p w14:paraId="0DE8CC20" w14:textId="74A74FF8" w:rsidR="00B9275D" w:rsidRPr="004556F0" w:rsidRDefault="009E1644" w:rsidP="009E1644">
      <w:pPr>
        <w:pStyle w:val="ListParagraph"/>
        <w:ind w:hanging="360"/>
        <w:rPr>
          <w:rFonts w:ascii="Times New Roman" w:hAnsi="Times New Roman" w:cs="Times New Roman"/>
        </w:rPr>
      </w:pPr>
      <w:r>
        <w:rPr>
          <w:rFonts w:ascii="Times New Roman" w:hAnsi="Times New Roman" w:cs="Times New Roman"/>
        </w:rPr>
        <w:t>- R</w:t>
      </w:r>
      <w:r w:rsidR="00B9275D" w:rsidRPr="004556F0">
        <w:rPr>
          <w:rFonts w:ascii="Times New Roman" w:hAnsi="Times New Roman" w:cs="Times New Roman"/>
        </w:rPr>
        <w:t>econciliation</w:t>
      </w:r>
    </w:p>
    <w:p w14:paraId="51185A30" w14:textId="77777777" w:rsidR="009E1644" w:rsidRDefault="009E1644" w:rsidP="009E1644">
      <w:pPr>
        <w:pStyle w:val="ListParagraph"/>
        <w:ind w:hanging="360"/>
        <w:rPr>
          <w:rFonts w:ascii="Times New Roman" w:hAnsi="Times New Roman" w:cs="Times New Roman"/>
        </w:rPr>
      </w:pPr>
      <w:r>
        <w:rPr>
          <w:rFonts w:ascii="Times New Roman" w:hAnsi="Times New Roman" w:cs="Times New Roman"/>
        </w:rPr>
        <w:t xml:space="preserve">- </w:t>
      </w:r>
      <w:r w:rsidR="00B9275D" w:rsidRPr="004556F0">
        <w:rPr>
          <w:rFonts w:ascii="Times New Roman" w:hAnsi="Times New Roman" w:cs="Times New Roman"/>
        </w:rPr>
        <w:t xml:space="preserve">All the universal </w:t>
      </w:r>
      <w:r w:rsidR="00B6254D" w:rsidRPr="004556F0">
        <w:rPr>
          <w:rFonts w:ascii="Times New Roman" w:hAnsi="Times New Roman" w:cs="Times New Roman"/>
        </w:rPr>
        <w:t>characteristic</w:t>
      </w:r>
      <w:r>
        <w:rPr>
          <w:rFonts w:ascii="Times New Roman" w:hAnsi="Times New Roman" w:cs="Times New Roman"/>
        </w:rPr>
        <w:t>s</w:t>
      </w:r>
      <w:r w:rsidR="00B6254D" w:rsidRPr="004556F0">
        <w:rPr>
          <w:rFonts w:ascii="Times New Roman" w:hAnsi="Times New Roman" w:cs="Times New Roman"/>
        </w:rPr>
        <w:t xml:space="preserve"> of</w:t>
      </w:r>
      <w:r w:rsidR="00B9275D" w:rsidRPr="004556F0">
        <w:rPr>
          <w:rFonts w:ascii="Times New Roman" w:hAnsi="Times New Roman" w:cs="Times New Roman"/>
        </w:rPr>
        <w:t xml:space="preserve"> our life </w:t>
      </w:r>
    </w:p>
    <w:p w14:paraId="36EB9867" w14:textId="2E48D568" w:rsidR="00B9275D" w:rsidRPr="004556F0" w:rsidRDefault="00B9275D" w:rsidP="009E1644">
      <w:pPr>
        <w:pStyle w:val="ListParagraph"/>
        <w:ind w:hanging="360"/>
        <w:rPr>
          <w:rFonts w:ascii="Times New Roman" w:hAnsi="Times New Roman" w:cs="Times New Roman"/>
        </w:rPr>
      </w:pPr>
      <w:r w:rsidRPr="004556F0">
        <w:rPr>
          <w:rFonts w:ascii="Times New Roman" w:hAnsi="Times New Roman" w:cs="Times New Roman"/>
        </w:rPr>
        <w:t xml:space="preserve"> </w:t>
      </w:r>
    </w:p>
    <w:p w14:paraId="07428AC7" w14:textId="56466B3A" w:rsidR="00B6254D" w:rsidRDefault="001211C6" w:rsidP="009E1644">
      <w:pPr>
        <w:pStyle w:val="ListParagraph"/>
        <w:numPr>
          <w:ilvl w:val="0"/>
          <w:numId w:val="1"/>
        </w:numPr>
        <w:ind w:left="360"/>
        <w:rPr>
          <w:rFonts w:ascii="Times New Roman" w:hAnsi="Times New Roman" w:cs="Times New Roman"/>
        </w:rPr>
      </w:pPr>
      <w:r>
        <w:rPr>
          <w:rFonts w:ascii="Times New Roman" w:hAnsi="Times New Roman" w:cs="Times New Roman"/>
        </w:rPr>
        <w:t>“</w:t>
      </w:r>
      <w:r w:rsidR="00B6254D" w:rsidRPr="001211C6">
        <w:rPr>
          <w:rFonts w:ascii="Times New Roman" w:hAnsi="Times New Roman" w:cs="Times New Roman"/>
          <w:i/>
        </w:rPr>
        <w:t>A man who had two sons,</w:t>
      </w:r>
      <w:r>
        <w:rPr>
          <w:rFonts w:ascii="Times New Roman" w:hAnsi="Times New Roman" w:cs="Times New Roman"/>
        </w:rPr>
        <w:t>”</w:t>
      </w:r>
      <w:r w:rsidR="00B6254D" w:rsidRPr="004556F0">
        <w:rPr>
          <w:rFonts w:ascii="Times New Roman" w:hAnsi="Times New Roman" w:cs="Times New Roman"/>
        </w:rPr>
        <w:t xml:space="preserve"> no further details of the young one, married or unmarried is not part of the story. </w:t>
      </w:r>
    </w:p>
    <w:p w14:paraId="3B2FB4D3" w14:textId="77777777" w:rsidR="009E1644" w:rsidRPr="009E1644" w:rsidRDefault="009E1644" w:rsidP="009E1644">
      <w:pPr>
        <w:rPr>
          <w:rFonts w:ascii="Times New Roman" w:hAnsi="Times New Roman" w:cs="Times New Roman"/>
        </w:rPr>
      </w:pPr>
    </w:p>
    <w:p w14:paraId="11A64BD0" w14:textId="258D1CBE" w:rsidR="00B6254D" w:rsidRDefault="00B6254D" w:rsidP="009E1644">
      <w:pPr>
        <w:pStyle w:val="ListParagraph"/>
        <w:numPr>
          <w:ilvl w:val="0"/>
          <w:numId w:val="1"/>
        </w:numPr>
        <w:ind w:left="360"/>
        <w:rPr>
          <w:rFonts w:ascii="Times New Roman" w:hAnsi="Times New Roman" w:cs="Times New Roman"/>
        </w:rPr>
      </w:pPr>
      <w:r w:rsidRPr="001211C6">
        <w:rPr>
          <w:rFonts w:ascii="Times New Roman" w:hAnsi="Times New Roman" w:cs="Times New Roman"/>
          <w:i/>
        </w:rPr>
        <w:t>“‘Father, give me the portion of property that is coming to me</w:t>
      </w:r>
      <w:r w:rsidR="001211C6">
        <w:rPr>
          <w:rFonts w:ascii="Times New Roman" w:hAnsi="Times New Roman" w:cs="Times New Roman"/>
          <w:i/>
        </w:rPr>
        <w:t>.</w:t>
      </w:r>
      <w:r w:rsidRPr="001211C6">
        <w:rPr>
          <w:rFonts w:ascii="Times New Roman" w:hAnsi="Times New Roman" w:cs="Times New Roman"/>
          <w:i/>
        </w:rPr>
        <w:t>”</w:t>
      </w:r>
      <w:r w:rsidRPr="004556F0">
        <w:rPr>
          <w:rFonts w:ascii="Times New Roman" w:hAnsi="Times New Roman" w:cs="Times New Roman"/>
        </w:rPr>
        <w:t xml:space="preserve"> </w:t>
      </w:r>
      <w:r w:rsidR="001211C6">
        <w:rPr>
          <w:rFonts w:ascii="Times New Roman" w:hAnsi="Times New Roman" w:cs="Times New Roman"/>
        </w:rPr>
        <w:t xml:space="preserve"> Here we have the rare use of the Greek word </w:t>
      </w:r>
      <w:proofErr w:type="spellStart"/>
      <w:r w:rsidRPr="001211C6">
        <w:rPr>
          <w:rFonts w:ascii="Times New Roman" w:hAnsi="Times New Roman" w:cs="Times New Roman"/>
          <w:b/>
          <w:i/>
        </w:rPr>
        <w:t>ousia</w:t>
      </w:r>
      <w:proofErr w:type="spellEnd"/>
      <w:r w:rsidRPr="004556F0">
        <w:rPr>
          <w:rFonts w:ascii="Times New Roman" w:hAnsi="Times New Roman" w:cs="Times New Roman"/>
        </w:rPr>
        <w:t xml:space="preserve"> that is </w:t>
      </w:r>
      <w:r w:rsidR="001211C6">
        <w:rPr>
          <w:rFonts w:ascii="Times New Roman" w:hAnsi="Times New Roman" w:cs="Times New Roman"/>
        </w:rPr>
        <w:t>“</w:t>
      </w:r>
      <w:r w:rsidRPr="004556F0">
        <w:rPr>
          <w:rFonts w:ascii="Times New Roman" w:hAnsi="Times New Roman" w:cs="Times New Roman"/>
        </w:rPr>
        <w:t>substance</w:t>
      </w:r>
      <w:r w:rsidR="001211C6">
        <w:rPr>
          <w:rFonts w:ascii="Times New Roman" w:hAnsi="Times New Roman" w:cs="Times New Roman"/>
        </w:rPr>
        <w:t>”</w:t>
      </w:r>
      <w:r w:rsidRPr="004556F0">
        <w:rPr>
          <w:rFonts w:ascii="Times New Roman" w:hAnsi="Times New Roman" w:cs="Times New Roman"/>
        </w:rPr>
        <w:t xml:space="preserve"> or </w:t>
      </w:r>
      <w:r w:rsidR="001211C6">
        <w:rPr>
          <w:rFonts w:ascii="Times New Roman" w:hAnsi="Times New Roman" w:cs="Times New Roman"/>
        </w:rPr>
        <w:t>“</w:t>
      </w:r>
      <w:r w:rsidRPr="004556F0">
        <w:rPr>
          <w:rFonts w:ascii="Times New Roman" w:hAnsi="Times New Roman" w:cs="Times New Roman"/>
        </w:rPr>
        <w:t>the portion that</w:t>
      </w:r>
      <w:r w:rsidR="001211C6">
        <w:rPr>
          <w:rFonts w:ascii="Times New Roman" w:hAnsi="Times New Roman" w:cs="Times New Roman"/>
        </w:rPr>
        <w:t>.</w:t>
      </w:r>
      <w:r w:rsidRPr="004556F0">
        <w:rPr>
          <w:rFonts w:ascii="Times New Roman" w:hAnsi="Times New Roman" w:cs="Times New Roman"/>
        </w:rPr>
        <w:t>”</w:t>
      </w:r>
      <w:r w:rsidR="001211C6">
        <w:rPr>
          <w:rFonts w:ascii="Times New Roman" w:hAnsi="Times New Roman" w:cs="Times New Roman"/>
        </w:rPr>
        <w:t xml:space="preserve">  </w:t>
      </w:r>
      <w:r w:rsidRPr="004556F0">
        <w:rPr>
          <w:rFonts w:ascii="Times New Roman" w:hAnsi="Times New Roman" w:cs="Times New Roman"/>
        </w:rPr>
        <w:t>According to the Jewish customs</w:t>
      </w:r>
      <w:r w:rsidR="001211C6">
        <w:rPr>
          <w:rFonts w:ascii="Times New Roman" w:hAnsi="Times New Roman" w:cs="Times New Roman"/>
        </w:rPr>
        <w:t>,</w:t>
      </w:r>
      <w:r w:rsidRPr="004556F0">
        <w:rPr>
          <w:rFonts w:ascii="Times New Roman" w:hAnsi="Times New Roman" w:cs="Times New Roman"/>
        </w:rPr>
        <w:t xml:space="preserve"> not according to the strict Law the father could dispose of his property by a will or by a gift to his children. </w:t>
      </w:r>
      <w:r w:rsidR="001211C6">
        <w:rPr>
          <w:rFonts w:ascii="Times New Roman" w:hAnsi="Times New Roman" w:cs="Times New Roman"/>
        </w:rPr>
        <w:t xml:space="preserve"> </w:t>
      </w:r>
      <w:r w:rsidRPr="004556F0">
        <w:rPr>
          <w:rFonts w:ascii="Times New Roman" w:hAnsi="Times New Roman" w:cs="Times New Roman"/>
        </w:rPr>
        <w:t>But the First born son was to inherit</w:t>
      </w:r>
      <w:r w:rsidR="00C97270" w:rsidRPr="004556F0">
        <w:rPr>
          <w:rFonts w:ascii="Times New Roman" w:hAnsi="Times New Roman" w:cs="Times New Roman"/>
        </w:rPr>
        <w:t xml:space="preserve"> a “double portion” (</w:t>
      </w:r>
      <w:proofErr w:type="spellStart"/>
      <w:r w:rsidR="00C97270" w:rsidRPr="004556F0">
        <w:rPr>
          <w:rFonts w:ascii="Times New Roman" w:hAnsi="Times New Roman" w:cs="Times New Roman"/>
        </w:rPr>
        <w:t>Deut</w:t>
      </w:r>
      <w:proofErr w:type="spellEnd"/>
      <w:r w:rsidR="00C97270" w:rsidRPr="004556F0">
        <w:rPr>
          <w:rFonts w:ascii="Times New Roman" w:hAnsi="Times New Roman" w:cs="Times New Roman"/>
        </w:rPr>
        <w:t xml:space="preserve"> 21:17. No wonder Jacob was so anxious to get the birthright from his brother Esau Genesis 25:2)</w:t>
      </w:r>
    </w:p>
    <w:p w14:paraId="04881E79" w14:textId="77777777" w:rsidR="009E1644" w:rsidRPr="009E1644" w:rsidRDefault="009E1644" w:rsidP="009E1644">
      <w:pPr>
        <w:rPr>
          <w:rFonts w:ascii="Times New Roman" w:hAnsi="Times New Roman" w:cs="Times New Roman"/>
        </w:rPr>
      </w:pPr>
    </w:p>
    <w:p w14:paraId="494C21F4" w14:textId="2F0E025E" w:rsidR="00C97270" w:rsidRDefault="00C97270" w:rsidP="009E1644">
      <w:pPr>
        <w:pStyle w:val="ListParagraph"/>
        <w:numPr>
          <w:ilvl w:val="0"/>
          <w:numId w:val="1"/>
        </w:numPr>
        <w:ind w:left="360"/>
        <w:rPr>
          <w:rFonts w:ascii="Times New Roman" w:hAnsi="Times New Roman" w:cs="Times New Roman"/>
        </w:rPr>
      </w:pPr>
      <w:r w:rsidRPr="004556F0">
        <w:rPr>
          <w:rFonts w:ascii="Times New Roman" w:hAnsi="Times New Roman" w:cs="Times New Roman"/>
        </w:rPr>
        <w:t>Divi</w:t>
      </w:r>
      <w:r w:rsidR="001211C6">
        <w:rPr>
          <w:rFonts w:ascii="Times New Roman" w:hAnsi="Times New Roman" w:cs="Times New Roman"/>
        </w:rPr>
        <w:t>di</w:t>
      </w:r>
      <w:r w:rsidRPr="004556F0">
        <w:rPr>
          <w:rFonts w:ascii="Times New Roman" w:hAnsi="Times New Roman" w:cs="Times New Roman"/>
        </w:rPr>
        <w:t xml:space="preserve">ng the </w:t>
      </w:r>
      <w:r w:rsidR="001211C6">
        <w:rPr>
          <w:rFonts w:ascii="Times New Roman" w:hAnsi="Times New Roman" w:cs="Times New Roman"/>
        </w:rPr>
        <w:t>e</w:t>
      </w:r>
      <w:r w:rsidRPr="004556F0">
        <w:rPr>
          <w:rFonts w:ascii="Times New Roman" w:hAnsi="Times New Roman" w:cs="Times New Roman"/>
        </w:rPr>
        <w:t>state or rather “his living</w:t>
      </w:r>
      <w:r w:rsidR="001211C6">
        <w:rPr>
          <w:rFonts w:ascii="Times New Roman" w:hAnsi="Times New Roman" w:cs="Times New Roman"/>
        </w:rPr>
        <w:t xml:space="preserve">,” the Greek word </w:t>
      </w:r>
      <w:r w:rsidRPr="001211C6">
        <w:rPr>
          <w:rFonts w:ascii="Times New Roman" w:hAnsi="Times New Roman" w:cs="Times New Roman"/>
          <w:b/>
          <w:i/>
        </w:rPr>
        <w:t>bios</w:t>
      </w:r>
      <w:r w:rsidRPr="004556F0">
        <w:rPr>
          <w:rFonts w:ascii="Times New Roman" w:hAnsi="Times New Roman" w:cs="Times New Roman"/>
        </w:rPr>
        <w:t xml:space="preserve"> means all the father actually has: land and the rest.</w:t>
      </w:r>
    </w:p>
    <w:p w14:paraId="5997BFBB" w14:textId="77777777" w:rsidR="009E1644" w:rsidRPr="009E1644" w:rsidRDefault="009E1644" w:rsidP="009E1644">
      <w:pPr>
        <w:rPr>
          <w:rFonts w:ascii="Times New Roman" w:hAnsi="Times New Roman" w:cs="Times New Roman"/>
        </w:rPr>
      </w:pPr>
    </w:p>
    <w:p w14:paraId="58018106" w14:textId="77777777" w:rsidR="00DB0288" w:rsidRDefault="00DB0288" w:rsidP="009E1644">
      <w:pPr>
        <w:pStyle w:val="ListParagraph"/>
        <w:numPr>
          <w:ilvl w:val="0"/>
          <w:numId w:val="1"/>
        </w:numPr>
        <w:ind w:left="360"/>
        <w:rPr>
          <w:rFonts w:ascii="Times New Roman" w:hAnsi="Times New Roman" w:cs="Times New Roman"/>
        </w:rPr>
      </w:pPr>
      <w:r w:rsidRPr="004556F0">
        <w:rPr>
          <w:rFonts w:ascii="Times New Roman" w:hAnsi="Times New Roman" w:cs="Times New Roman"/>
        </w:rPr>
        <w:t>The father could have refused to give any share, but out of his goodness he yielded.</w:t>
      </w:r>
    </w:p>
    <w:p w14:paraId="2EC4CB78" w14:textId="77777777" w:rsidR="009E1644" w:rsidRPr="009E1644" w:rsidRDefault="009E1644" w:rsidP="009E1644">
      <w:pPr>
        <w:rPr>
          <w:rFonts w:ascii="Times New Roman" w:hAnsi="Times New Roman" w:cs="Times New Roman"/>
        </w:rPr>
      </w:pPr>
    </w:p>
    <w:p w14:paraId="58E0C33E" w14:textId="3F893EF9" w:rsidR="00DB0288" w:rsidRPr="004556F0" w:rsidRDefault="00DB0288" w:rsidP="009E1644">
      <w:pPr>
        <w:pStyle w:val="ListParagraph"/>
        <w:numPr>
          <w:ilvl w:val="0"/>
          <w:numId w:val="1"/>
        </w:numPr>
        <w:ind w:left="360"/>
        <w:rPr>
          <w:rFonts w:ascii="Times New Roman" w:hAnsi="Times New Roman" w:cs="Times New Roman"/>
        </w:rPr>
      </w:pPr>
      <w:r w:rsidRPr="004556F0">
        <w:rPr>
          <w:rFonts w:ascii="Times New Roman" w:hAnsi="Times New Roman" w:cs="Times New Roman"/>
        </w:rPr>
        <w:t>The son left home to a distant land</w:t>
      </w:r>
      <w:r w:rsidR="001211C6">
        <w:rPr>
          <w:rFonts w:ascii="Times New Roman" w:hAnsi="Times New Roman" w:cs="Times New Roman"/>
        </w:rPr>
        <w:t>; may</w:t>
      </w:r>
      <w:r w:rsidRPr="004556F0">
        <w:rPr>
          <w:rFonts w:ascii="Times New Roman" w:hAnsi="Times New Roman" w:cs="Times New Roman"/>
        </w:rPr>
        <w:t xml:space="preserve">be he went outside Judea. There he squandered his property in a way of living unwisely.  </w:t>
      </w:r>
    </w:p>
    <w:p w14:paraId="43EFC059" w14:textId="77777777" w:rsidR="00DB0288" w:rsidRPr="004556F0" w:rsidRDefault="00B9275D" w:rsidP="004556F0">
      <w:pPr>
        <w:pStyle w:val="ListParagraph"/>
        <w:ind w:left="0"/>
        <w:rPr>
          <w:rFonts w:ascii="Times New Roman" w:hAnsi="Times New Roman" w:cs="Times New Roman"/>
        </w:rPr>
      </w:pPr>
      <w:r w:rsidRPr="004556F0">
        <w:rPr>
          <w:rFonts w:ascii="Times New Roman" w:hAnsi="Times New Roman" w:cs="Times New Roman"/>
        </w:rPr>
        <w:t xml:space="preserve"> </w:t>
      </w:r>
    </w:p>
    <w:p w14:paraId="33B71BA4" w14:textId="591201FD" w:rsidR="00B9275D" w:rsidRPr="001211C6" w:rsidRDefault="00DB0288" w:rsidP="004556F0">
      <w:pPr>
        <w:pStyle w:val="ListParagraph"/>
        <w:ind w:left="0"/>
        <w:rPr>
          <w:rFonts w:ascii="Times New Roman" w:hAnsi="Times New Roman" w:cs="Times New Roman"/>
          <w:b/>
        </w:rPr>
      </w:pPr>
      <w:r w:rsidRPr="001211C6">
        <w:rPr>
          <w:rFonts w:ascii="Times New Roman" w:hAnsi="Times New Roman" w:cs="Times New Roman"/>
          <w:b/>
        </w:rPr>
        <w:t>The Crisis</w:t>
      </w:r>
    </w:p>
    <w:p w14:paraId="22E3374E" w14:textId="7D7D706E" w:rsidR="00DB0288" w:rsidRDefault="00804A8E" w:rsidP="001211C6">
      <w:pPr>
        <w:pStyle w:val="ListParagraph"/>
        <w:numPr>
          <w:ilvl w:val="0"/>
          <w:numId w:val="2"/>
        </w:numPr>
        <w:ind w:left="360"/>
        <w:rPr>
          <w:rFonts w:ascii="Times New Roman" w:hAnsi="Times New Roman" w:cs="Times New Roman"/>
        </w:rPr>
      </w:pPr>
      <w:r w:rsidRPr="004556F0">
        <w:rPr>
          <w:rFonts w:ascii="Times New Roman" w:hAnsi="Times New Roman" w:cs="Times New Roman"/>
        </w:rPr>
        <w:t>What was</w:t>
      </w:r>
      <w:r w:rsidR="00DB0288" w:rsidRPr="004556F0">
        <w:rPr>
          <w:rFonts w:ascii="Times New Roman" w:hAnsi="Times New Roman" w:cs="Times New Roman"/>
        </w:rPr>
        <w:t xml:space="preserve"> converted to </w:t>
      </w:r>
      <w:r w:rsidRPr="004556F0">
        <w:rPr>
          <w:rFonts w:ascii="Times New Roman" w:hAnsi="Times New Roman" w:cs="Times New Roman"/>
        </w:rPr>
        <w:t>money did</w:t>
      </w:r>
      <w:r w:rsidR="00DB0288" w:rsidRPr="004556F0">
        <w:rPr>
          <w:rFonts w:ascii="Times New Roman" w:hAnsi="Times New Roman" w:cs="Times New Roman"/>
        </w:rPr>
        <w:t xml:space="preserve"> not last and a famine</w:t>
      </w:r>
      <w:r w:rsidR="001211C6">
        <w:rPr>
          <w:rFonts w:ascii="Times New Roman" w:hAnsi="Times New Roman" w:cs="Times New Roman"/>
        </w:rPr>
        <w:t xml:space="preserve"> </w:t>
      </w:r>
      <w:r w:rsidRPr="004556F0">
        <w:rPr>
          <w:rFonts w:ascii="Times New Roman" w:hAnsi="Times New Roman" w:cs="Times New Roman"/>
        </w:rPr>
        <w:t>drove him to become a “hired hand</w:t>
      </w:r>
      <w:r w:rsidR="001211C6">
        <w:rPr>
          <w:rFonts w:ascii="Times New Roman" w:hAnsi="Times New Roman" w:cs="Times New Roman"/>
        </w:rPr>
        <w:t>.</w:t>
      </w:r>
      <w:r w:rsidRPr="004556F0">
        <w:rPr>
          <w:rFonts w:ascii="Times New Roman" w:hAnsi="Times New Roman" w:cs="Times New Roman"/>
        </w:rPr>
        <w:t xml:space="preserve">” </w:t>
      </w:r>
    </w:p>
    <w:p w14:paraId="0F41A2F6" w14:textId="77777777" w:rsidR="001211C6" w:rsidRPr="001211C6" w:rsidRDefault="001211C6" w:rsidP="001211C6">
      <w:pPr>
        <w:rPr>
          <w:rFonts w:ascii="Times New Roman" w:hAnsi="Times New Roman" w:cs="Times New Roman"/>
        </w:rPr>
      </w:pPr>
    </w:p>
    <w:p w14:paraId="076B9757" w14:textId="2BC6B37E" w:rsidR="00804A8E" w:rsidRDefault="00804A8E" w:rsidP="001211C6">
      <w:pPr>
        <w:pStyle w:val="ListParagraph"/>
        <w:numPr>
          <w:ilvl w:val="0"/>
          <w:numId w:val="2"/>
        </w:numPr>
        <w:ind w:left="360"/>
        <w:rPr>
          <w:rFonts w:ascii="Times New Roman" w:hAnsi="Times New Roman" w:cs="Times New Roman"/>
        </w:rPr>
      </w:pPr>
      <w:r w:rsidRPr="004556F0">
        <w:rPr>
          <w:rFonts w:ascii="Times New Roman" w:hAnsi="Times New Roman" w:cs="Times New Roman"/>
        </w:rPr>
        <w:t>More than that</w:t>
      </w:r>
      <w:r w:rsidR="001211C6">
        <w:rPr>
          <w:rFonts w:ascii="Times New Roman" w:hAnsi="Times New Roman" w:cs="Times New Roman"/>
        </w:rPr>
        <w:t>,</w:t>
      </w:r>
      <w:r w:rsidRPr="004556F0">
        <w:rPr>
          <w:rFonts w:ascii="Times New Roman" w:hAnsi="Times New Roman" w:cs="Times New Roman"/>
        </w:rPr>
        <w:t xml:space="preserve"> he became</w:t>
      </w:r>
      <w:r w:rsidR="001211C6">
        <w:rPr>
          <w:rFonts w:ascii="Times New Roman" w:hAnsi="Times New Roman" w:cs="Times New Roman"/>
        </w:rPr>
        <w:t xml:space="preserve"> a</w:t>
      </w:r>
      <w:r w:rsidRPr="004556F0">
        <w:rPr>
          <w:rFonts w:ascii="Times New Roman" w:hAnsi="Times New Roman" w:cs="Times New Roman"/>
        </w:rPr>
        <w:t xml:space="preserve"> “swineherd</w:t>
      </w:r>
      <w:r w:rsidR="001211C6">
        <w:rPr>
          <w:rFonts w:ascii="Times New Roman" w:hAnsi="Times New Roman" w:cs="Times New Roman"/>
        </w:rPr>
        <w:t>,</w:t>
      </w:r>
      <w:r w:rsidRPr="004556F0">
        <w:rPr>
          <w:rFonts w:ascii="Times New Roman" w:hAnsi="Times New Roman" w:cs="Times New Roman"/>
        </w:rPr>
        <w:t>”</w:t>
      </w:r>
      <w:r w:rsidR="001211C6">
        <w:rPr>
          <w:rFonts w:ascii="Times New Roman" w:hAnsi="Times New Roman" w:cs="Times New Roman"/>
        </w:rPr>
        <w:t xml:space="preserve"> and p</w:t>
      </w:r>
      <w:r w:rsidRPr="004556F0">
        <w:rPr>
          <w:rFonts w:ascii="Times New Roman" w:hAnsi="Times New Roman" w:cs="Times New Roman"/>
        </w:rPr>
        <w:t xml:space="preserve">igs were and still regarded </w:t>
      </w:r>
      <w:r w:rsidR="001211C6">
        <w:rPr>
          <w:rFonts w:ascii="Times New Roman" w:hAnsi="Times New Roman" w:cs="Times New Roman"/>
        </w:rPr>
        <w:t xml:space="preserve">as </w:t>
      </w:r>
      <w:r w:rsidRPr="004556F0">
        <w:rPr>
          <w:rFonts w:ascii="Times New Roman" w:hAnsi="Times New Roman" w:cs="Times New Roman"/>
        </w:rPr>
        <w:t>“unclean</w:t>
      </w:r>
      <w:r w:rsidR="009F493B">
        <w:rPr>
          <w:rFonts w:ascii="Times New Roman" w:hAnsi="Times New Roman" w:cs="Times New Roman"/>
        </w:rPr>
        <w:t>”</w:t>
      </w:r>
      <w:r w:rsidRPr="004556F0">
        <w:rPr>
          <w:rFonts w:ascii="Times New Roman" w:hAnsi="Times New Roman" w:cs="Times New Roman"/>
        </w:rPr>
        <w:t xml:space="preserve"> (Lev 11:17, </w:t>
      </w:r>
      <w:proofErr w:type="spellStart"/>
      <w:r w:rsidRPr="004556F0">
        <w:rPr>
          <w:rFonts w:ascii="Times New Roman" w:hAnsi="Times New Roman" w:cs="Times New Roman"/>
        </w:rPr>
        <w:t>Deut</w:t>
      </w:r>
      <w:proofErr w:type="spellEnd"/>
      <w:r w:rsidRPr="004556F0">
        <w:rPr>
          <w:rFonts w:ascii="Times New Roman" w:hAnsi="Times New Roman" w:cs="Times New Roman"/>
        </w:rPr>
        <w:t xml:space="preserve"> 14:8)</w:t>
      </w:r>
      <w:r w:rsidR="001211C6">
        <w:rPr>
          <w:rFonts w:ascii="Times New Roman" w:hAnsi="Times New Roman" w:cs="Times New Roman"/>
        </w:rPr>
        <w:t xml:space="preserve">. </w:t>
      </w:r>
      <w:r w:rsidRPr="004556F0">
        <w:rPr>
          <w:rFonts w:ascii="Times New Roman" w:hAnsi="Times New Roman" w:cs="Times New Roman"/>
        </w:rPr>
        <w:t xml:space="preserve"> Pigs do not chew the cud like cows or sheep. </w:t>
      </w:r>
    </w:p>
    <w:p w14:paraId="1B89642D" w14:textId="77777777" w:rsidR="001211C6" w:rsidRPr="001211C6" w:rsidRDefault="001211C6" w:rsidP="001211C6">
      <w:pPr>
        <w:rPr>
          <w:rFonts w:ascii="Times New Roman" w:hAnsi="Times New Roman" w:cs="Times New Roman"/>
        </w:rPr>
      </w:pPr>
    </w:p>
    <w:p w14:paraId="71CFAB69" w14:textId="234CDCFE" w:rsidR="009F493B" w:rsidRDefault="009F493B">
      <w:pPr>
        <w:rPr>
          <w:rFonts w:ascii="Times New Roman" w:hAnsi="Times New Roman" w:cs="Times New Roman"/>
        </w:rPr>
      </w:pPr>
      <w:r>
        <w:rPr>
          <w:rFonts w:ascii="Times New Roman" w:hAnsi="Times New Roman" w:cs="Times New Roman"/>
        </w:rPr>
        <w:br w:type="page"/>
      </w:r>
    </w:p>
    <w:p w14:paraId="56C6D42A" w14:textId="77777777" w:rsidR="009F493B" w:rsidRDefault="009F493B" w:rsidP="001211C6">
      <w:pPr>
        <w:pStyle w:val="ListParagraph"/>
        <w:numPr>
          <w:ilvl w:val="0"/>
          <w:numId w:val="2"/>
        </w:numPr>
        <w:ind w:left="360"/>
        <w:rPr>
          <w:rFonts w:ascii="Times New Roman" w:hAnsi="Times New Roman" w:cs="Times New Roman"/>
        </w:rPr>
        <w:sectPr w:rsidR="009F493B" w:rsidSect="007A630D">
          <w:headerReference w:type="default" r:id="rId28"/>
          <w:footerReference w:type="even" r:id="rId29"/>
          <w:footerReference w:type="default" r:id="rId30"/>
          <w:pgSz w:w="12240" w:h="15840"/>
          <w:pgMar w:top="1440" w:right="1800" w:bottom="1440" w:left="1800" w:header="720" w:footer="720" w:gutter="0"/>
          <w:cols w:space="720"/>
          <w:docGrid w:linePitch="360"/>
        </w:sectPr>
      </w:pPr>
    </w:p>
    <w:p w14:paraId="6568C85F" w14:textId="77E6F19A" w:rsidR="00804A8E" w:rsidRPr="004556F0" w:rsidRDefault="009F493B" w:rsidP="001211C6">
      <w:pPr>
        <w:pStyle w:val="ListParagraph"/>
        <w:numPr>
          <w:ilvl w:val="0"/>
          <w:numId w:val="2"/>
        </w:numPr>
        <w:ind w:left="360"/>
        <w:rPr>
          <w:rFonts w:ascii="Times New Roman" w:hAnsi="Times New Roman" w:cs="Times New Roman"/>
        </w:rPr>
      </w:pPr>
      <w:r>
        <w:rPr>
          <w:rFonts w:ascii="Times New Roman" w:hAnsi="Times New Roman" w:cs="Times New Roman"/>
        </w:rPr>
        <w:lastRenderedPageBreak/>
        <w:t xml:space="preserve">And even more than that, he </w:t>
      </w:r>
      <w:r w:rsidR="00804A8E" w:rsidRPr="004556F0">
        <w:rPr>
          <w:rFonts w:ascii="Times New Roman" w:hAnsi="Times New Roman" w:cs="Times New Roman"/>
        </w:rPr>
        <w:t>longed to have his fill from “carob pods</w:t>
      </w:r>
      <w:r>
        <w:rPr>
          <w:rFonts w:ascii="Times New Roman" w:hAnsi="Times New Roman" w:cs="Times New Roman"/>
        </w:rPr>
        <w:t xml:space="preserve">” which grow on trees </w:t>
      </w:r>
      <w:r w:rsidR="00804A8E" w:rsidRPr="004556F0">
        <w:rPr>
          <w:rFonts w:ascii="Times New Roman" w:hAnsi="Times New Roman" w:cs="Times New Roman"/>
        </w:rPr>
        <w:t xml:space="preserve">all over the Mediterranean. </w:t>
      </w:r>
      <w:r>
        <w:rPr>
          <w:rFonts w:ascii="Times New Roman" w:hAnsi="Times New Roman" w:cs="Times New Roman"/>
        </w:rPr>
        <w:t xml:space="preserve"> </w:t>
      </w:r>
      <w:r w:rsidR="00804A8E" w:rsidRPr="004556F0">
        <w:rPr>
          <w:rFonts w:ascii="Times New Roman" w:hAnsi="Times New Roman" w:cs="Times New Roman"/>
        </w:rPr>
        <w:t xml:space="preserve">It is called </w:t>
      </w:r>
      <w:r>
        <w:rPr>
          <w:rFonts w:ascii="Times New Roman" w:hAnsi="Times New Roman" w:cs="Times New Roman"/>
        </w:rPr>
        <w:t>“</w:t>
      </w:r>
      <w:r w:rsidR="00804A8E" w:rsidRPr="004556F0">
        <w:rPr>
          <w:rFonts w:ascii="Times New Roman" w:hAnsi="Times New Roman" w:cs="Times New Roman"/>
        </w:rPr>
        <w:t>St John’s Bread.</w:t>
      </w:r>
      <w:r>
        <w:rPr>
          <w:rFonts w:ascii="Times New Roman" w:hAnsi="Times New Roman" w:cs="Times New Roman"/>
        </w:rPr>
        <w:t xml:space="preserve">” </w:t>
      </w:r>
      <w:r w:rsidR="00804A8E" w:rsidRPr="004556F0">
        <w:rPr>
          <w:rFonts w:ascii="Times New Roman" w:hAnsi="Times New Roman" w:cs="Times New Roman"/>
        </w:rPr>
        <w:t xml:space="preserve"> The pods contain sweet pulp and hard black seeds indi</w:t>
      </w:r>
      <w:r w:rsidR="00E822CB" w:rsidRPr="004556F0">
        <w:rPr>
          <w:rFonts w:ascii="Times New Roman" w:hAnsi="Times New Roman" w:cs="Times New Roman"/>
        </w:rPr>
        <w:t xml:space="preserve">gestible </w:t>
      </w:r>
      <w:r>
        <w:rPr>
          <w:rFonts w:ascii="Times New Roman" w:hAnsi="Times New Roman" w:cs="Times New Roman"/>
        </w:rPr>
        <w:t xml:space="preserve">to </w:t>
      </w:r>
      <w:r w:rsidR="00E822CB" w:rsidRPr="004556F0">
        <w:rPr>
          <w:rFonts w:ascii="Times New Roman" w:hAnsi="Times New Roman" w:cs="Times New Roman"/>
        </w:rPr>
        <w:t>humans</w:t>
      </w:r>
      <w:r>
        <w:rPr>
          <w:rFonts w:ascii="Times New Roman" w:hAnsi="Times New Roman" w:cs="Times New Roman"/>
        </w:rPr>
        <w:t xml:space="preserve">; </w:t>
      </w:r>
      <w:r w:rsidR="00E822CB" w:rsidRPr="004556F0">
        <w:rPr>
          <w:rFonts w:ascii="Times New Roman" w:hAnsi="Times New Roman" w:cs="Times New Roman"/>
        </w:rPr>
        <w:t>animals eat it for food</w:t>
      </w:r>
      <w:r w:rsidR="00804A8E" w:rsidRPr="004556F0">
        <w:rPr>
          <w:rFonts w:ascii="Times New Roman" w:hAnsi="Times New Roman" w:cs="Times New Roman"/>
        </w:rPr>
        <w:t xml:space="preserve"> </w:t>
      </w:r>
    </w:p>
    <w:p w14:paraId="19231472" w14:textId="0B6E1BE2" w:rsidR="00804A8E" w:rsidRPr="004556F0" w:rsidRDefault="00804A8E" w:rsidP="004556F0">
      <w:pPr>
        <w:pStyle w:val="ListParagraph"/>
        <w:ind w:left="0"/>
        <w:rPr>
          <w:rFonts w:ascii="Times New Roman" w:hAnsi="Times New Roman" w:cs="Times New Roman"/>
        </w:rPr>
      </w:pPr>
      <w:r w:rsidRPr="004556F0">
        <w:rPr>
          <w:rFonts w:ascii="Times New Roman" w:hAnsi="Times New Roman" w:cs="Times New Roman"/>
          <w:noProof/>
        </w:rPr>
        <w:lastRenderedPageBreak/>
        <w:drawing>
          <wp:inline distT="0" distB="0" distL="0" distR="0" wp14:anchorId="5EE30E4C" wp14:editId="5F7CECE5">
            <wp:extent cx="2047875" cy="15381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7875" cy="1538182"/>
                    </a:xfrm>
                    <a:prstGeom prst="rect">
                      <a:avLst/>
                    </a:prstGeom>
                    <a:noFill/>
                    <a:ln>
                      <a:noFill/>
                    </a:ln>
                  </pic:spPr>
                </pic:pic>
              </a:graphicData>
            </a:graphic>
          </wp:inline>
        </w:drawing>
      </w:r>
      <w:r w:rsidRPr="004556F0">
        <w:rPr>
          <w:rFonts w:ascii="Times New Roman" w:hAnsi="Times New Roman" w:cs="Times New Roman"/>
        </w:rPr>
        <w:t xml:space="preserve"> </w:t>
      </w:r>
    </w:p>
    <w:p w14:paraId="388F176B" w14:textId="7166F93B" w:rsidR="00E822CB" w:rsidRPr="004556F0" w:rsidRDefault="00E822CB" w:rsidP="004556F0">
      <w:pPr>
        <w:pStyle w:val="ListParagraph"/>
        <w:ind w:left="0"/>
        <w:rPr>
          <w:rFonts w:ascii="Times New Roman" w:hAnsi="Times New Roman" w:cs="Times New Roman"/>
        </w:rPr>
      </w:pPr>
      <w:r w:rsidRPr="004556F0">
        <w:rPr>
          <w:rFonts w:ascii="Times New Roman" w:hAnsi="Times New Roman" w:cs="Times New Roman"/>
        </w:rPr>
        <w:t xml:space="preserve">          Carob Pod Tree</w:t>
      </w:r>
    </w:p>
    <w:p w14:paraId="78DBCCCD" w14:textId="77777777" w:rsidR="009F493B" w:rsidRDefault="009F493B" w:rsidP="004556F0">
      <w:pPr>
        <w:pStyle w:val="ListParagraph"/>
        <w:ind w:left="0"/>
        <w:rPr>
          <w:rFonts w:ascii="Times New Roman" w:hAnsi="Times New Roman" w:cs="Times New Roman"/>
        </w:rPr>
        <w:sectPr w:rsidR="009F493B" w:rsidSect="009F493B">
          <w:type w:val="continuous"/>
          <w:pgSz w:w="12240" w:h="15840"/>
          <w:pgMar w:top="1440" w:right="1800" w:bottom="1440" w:left="1800" w:header="720" w:footer="720" w:gutter="0"/>
          <w:cols w:num="2" w:space="720"/>
          <w:docGrid w:linePitch="360"/>
        </w:sectPr>
      </w:pPr>
    </w:p>
    <w:p w14:paraId="4CECCE1B" w14:textId="77777777" w:rsidR="009F493B" w:rsidRDefault="009F493B" w:rsidP="009F493B">
      <w:pPr>
        <w:pStyle w:val="ListParagraph"/>
        <w:ind w:left="360"/>
        <w:rPr>
          <w:rFonts w:ascii="Times New Roman" w:hAnsi="Times New Roman" w:cs="Times New Roman"/>
        </w:rPr>
      </w:pPr>
    </w:p>
    <w:p w14:paraId="07EB28D5" w14:textId="018E77B9" w:rsidR="00E822CB" w:rsidRPr="009F493B" w:rsidRDefault="009F493B" w:rsidP="009F493B">
      <w:pPr>
        <w:pStyle w:val="ListParagraph"/>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E822CB" w:rsidRPr="009F493B">
        <w:rPr>
          <w:rFonts w:ascii="Times New Roman" w:hAnsi="Times New Roman" w:cs="Times New Roman"/>
        </w:rPr>
        <w:t>Thi</w:t>
      </w:r>
      <w:r w:rsidR="003070EB">
        <w:rPr>
          <w:rFonts w:ascii="Times New Roman" w:hAnsi="Times New Roman" w:cs="Times New Roman"/>
        </w:rPr>
        <w:t>s was not enough diet for every</w:t>
      </w:r>
      <w:r w:rsidR="00E822CB" w:rsidRPr="009F493B">
        <w:rPr>
          <w:rFonts w:ascii="Times New Roman" w:hAnsi="Times New Roman" w:cs="Times New Roman"/>
        </w:rPr>
        <w:t>day</w:t>
      </w:r>
      <w:r>
        <w:rPr>
          <w:rFonts w:ascii="Times New Roman" w:hAnsi="Times New Roman" w:cs="Times New Roman"/>
        </w:rPr>
        <w:t xml:space="preserve"> nourishment </w:t>
      </w:r>
      <w:r w:rsidR="00E822CB" w:rsidRPr="009F493B">
        <w:rPr>
          <w:rFonts w:ascii="Times New Roman" w:hAnsi="Times New Roman" w:cs="Times New Roman"/>
        </w:rPr>
        <w:t>and no one offered him any other kind of food.</w:t>
      </w:r>
    </w:p>
    <w:p w14:paraId="40E974F8" w14:textId="77777777" w:rsidR="0046618A" w:rsidRPr="004556F0" w:rsidRDefault="0046618A" w:rsidP="009E1644">
      <w:pPr>
        <w:pStyle w:val="ListParagraph"/>
        <w:ind w:left="0"/>
        <w:rPr>
          <w:rFonts w:ascii="Times New Roman" w:hAnsi="Times New Roman" w:cs="Times New Roman"/>
        </w:rPr>
      </w:pPr>
    </w:p>
    <w:p w14:paraId="3CA0D3F8" w14:textId="13483E6B" w:rsidR="00E822CB" w:rsidRPr="009F493B" w:rsidRDefault="009F493B" w:rsidP="009E1644">
      <w:pPr>
        <w:pStyle w:val="ListParagraph"/>
        <w:ind w:left="0"/>
        <w:rPr>
          <w:rFonts w:ascii="Times New Roman" w:hAnsi="Times New Roman" w:cs="Times New Roman"/>
          <w:b/>
          <w:i/>
        </w:rPr>
      </w:pPr>
      <w:r w:rsidRPr="009F493B">
        <w:rPr>
          <w:rFonts w:ascii="Times New Roman" w:hAnsi="Times New Roman" w:cs="Times New Roman"/>
          <w:b/>
          <w:i/>
        </w:rPr>
        <w:t>“</w:t>
      </w:r>
      <w:r w:rsidR="003070EB">
        <w:rPr>
          <w:rFonts w:ascii="Times New Roman" w:hAnsi="Times New Roman" w:cs="Times New Roman"/>
          <w:b/>
          <w:i/>
        </w:rPr>
        <w:t xml:space="preserve">He came to </w:t>
      </w:r>
      <w:r w:rsidR="00E822CB" w:rsidRPr="009F493B">
        <w:rPr>
          <w:rFonts w:ascii="Times New Roman" w:hAnsi="Times New Roman" w:cs="Times New Roman"/>
          <w:b/>
          <w:i/>
        </w:rPr>
        <w:t>himself</w:t>
      </w:r>
      <w:r w:rsidRPr="009F493B">
        <w:rPr>
          <w:rFonts w:ascii="Times New Roman" w:hAnsi="Times New Roman" w:cs="Times New Roman"/>
          <w:b/>
          <w:i/>
        </w:rPr>
        <w:t>”</w:t>
      </w:r>
    </w:p>
    <w:p w14:paraId="1390900C" w14:textId="026C11DD" w:rsidR="0046618A" w:rsidRDefault="003070EB" w:rsidP="009F493B">
      <w:pPr>
        <w:pStyle w:val="ListParagraph"/>
        <w:numPr>
          <w:ilvl w:val="0"/>
          <w:numId w:val="3"/>
        </w:numPr>
        <w:ind w:left="360"/>
        <w:rPr>
          <w:rFonts w:ascii="Times New Roman" w:hAnsi="Times New Roman" w:cs="Times New Roman"/>
        </w:rPr>
      </w:pPr>
      <w:r>
        <w:rPr>
          <w:rFonts w:ascii="Times New Roman" w:hAnsi="Times New Roman" w:cs="Times New Roman"/>
        </w:rPr>
        <w:t>This</w:t>
      </w:r>
      <w:r w:rsidR="0046618A" w:rsidRPr="004556F0">
        <w:rPr>
          <w:rFonts w:ascii="Times New Roman" w:hAnsi="Times New Roman" w:cs="Times New Roman"/>
        </w:rPr>
        <w:t xml:space="preserve"> means </w:t>
      </w:r>
      <w:r w:rsidR="009F493B">
        <w:rPr>
          <w:rFonts w:ascii="Times New Roman" w:hAnsi="Times New Roman" w:cs="Times New Roman"/>
        </w:rPr>
        <w:t>“</w:t>
      </w:r>
      <w:r w:rsidR="0046618A" w:rsidRPr="004556F0">
        <w:rPr>
          <w:rFonts w:ascii="Times New Roman" w:hAnsi="Times New Roman" w:cs="Times New Roman"/>
        </w:rPr>
        <w:t>to his senses</w:t>
      </w:r>
      <w:r w:rsidR="009F493B">
        <w:rPr>
          <w:rFonts w:ascii="Times New Roman" w:hAnsi="Times New Roman" w:cs="Times New Roman"/>
        </w:rPr>
        <w:t>”</w:t>
      </w:r>
      <w:r w:rsidR="0046618A" w:rsidRPr="004556F0">
        <w:rPr>
          <w:rFonts w:ascii="Times New Roman" w:hAnsi="Times New Roman" w:cs="Times New Roman"/>
        </w:rPr>
        <w:t xml:space="preserve"> and to a realization of what he was and what</w:t>
      </w:r>
      <w:r w:rsidR="009F493B">
        <w:rPr>
          <w:rFonts w:ascii="Times New Roman" w:hAnsi="Times New Roman" w:cs="Times New Roman"/>
        </w:rPr>
        <w:t xml:space="preserve"> he</w:t>
      </w:r>
      <w:r w:rsidR="0046618A" w:rsidRPr="004556F0">
        <w:rPr>
          <w:rFonts w:ascii="Times New Roman" w:hAnsi="Times New Roman" w:cs="Times New Roman"/>
        </w:rPr>
        <w:t xml:space="preserve"> is now. </w:t>
      </w:r>
      <w:r w:rsidR="009F493B">
        <w:rPr>
          <w:rFonts w:ascii="Times New Roman" w:hAnsi="Times New Roman" w:cs="Times New Roman"/>
        </w:rPr>
        <w:t xml:space="preserve"> </w:t>
      </w:r>
      <w:r w:rsidR="0046618A" w:rsidRPr="004556F0">
        <w:rPr>
          <w:rFonts w:ascii="Times New Roman" w:hAnsi="Times New Roman" w:cs="Times New Roman"/>
        </w:rPr>
        <w:t>This was misunderstood as “repentance” but it this is not correct for Peter came back to his senses or “back to himself” when he was freed by the angel of the Lord from prison (Acts 12:11) so it is the awakening rather than repentance.</w:t>
      </w:r>
    </w:p>
    <w:p w14:paraId="2B1AAE7F" w14:textId="77777777" w:rsidR="009F493B" w:rsidRPr="009F493B" w:rsidRDefault="009F493B" w:rsidP="009F493B">
      <w:pPr>
        <w:rPr>
          <w:rFonts w:ascii="Times New Roman" w:hAnsi="Times New Roman" w:cs="Times New Roman"/>
        </w:rPr>
      </w:pPr>
    </w:p>
    <w:p w14:paraId="573935F1" w14:textId="1DF9EDBD" w:rsidR="0046618A" w:rsidRPr="004556F0" w:rsidRDefault="0046618A" w:rsidP="009F493B">
      <w:pPr>
        <w:pStyle w:val="ListParagraph"/>
        <w:numPr>
          <w:ilvl w:val="0"/>
          <w:numId w:val="3"/>
        </w:numPr>
        <w:ind w:left="360"/>
        <w:rPr>
          <w:rFonts w:ascii="Times New Roman" w:hAnsi="Times New Roman" w:cs="Times New Roman"/>
        </w:rPr>
      </w:pPr>
      <w:r w:rsidRPr="004556F0">
        <w:rPr>
          <w:rFonts w:ascii="Times New Roman" w:hAnsi="Times New Roman" w:cs="Times New Roman"/>
        </w:rPr>
        <w:t xml:space="preserve"> I shall go back home.</w:t>
      </w:r>
    </w:p>
    <w:p w14:paraId="739DAA84" w14:textId="77777777" w:rsidR="0046618A" w:rsidRPr="004556F0" w:rsidRDefault="0046618A" w:rsidP="009E1644">
      <w:pPr>
        <w:pStyle w:val="ListParagraph"/>
        <w:ind w:left="0"/>
        <w:rPr>
          <w:rFonts w:ascii="Times New Roman" w:hAnsi="Times New Roman" w:cs="Times New Roman"/>
        </w:rPr>
      </w:pPr>
    </w:p>
    <w:p w14:paraId="6FCCC6F7" w14:textId="02A38BCF" w:rsidR="0046618A" w:rsidRPr="009F493B" w:rsidRDefault="0046618A" w:rsidP="009E1644">
      <w:pPr>
        <w:pStyle w:val="ListParagraph"/>
        <w:ind w:left="0"/>
        <w:rPr>
          <w:rFonts w:ascii="Times New Roman" w:hAnsi="Times New Roman" w:cs="Times New Roman"/>
          <w:b/>
        </w:rPr>
      </w:pPr>
      <w:r w:rsidRPr="009F493B">
        <w:rPr>
          <w:rFonts w:ascii="Times New Roman" w:hAnsi="Times New Roman" w:cs="Times New Roman"/>
          <w:b/>
        </w:rPr>
        <w:t>Confession</w:t>
      </w:r>
    </w:p>
    <w:p w14:paraId="57372F6F" w14:textId="577AE196" w:rsidR="0046618A" w:rsidRDefault="0046618A" w:rsidP="009F493B">
      <w:pPr>
        <w:pStyle w:val="ListParagraph"/>
        <w:numPr>
          <w:ilvl w:val="0"/>
          <w:numId w:val="4"/>
        </w:numPr>
        <w:ind w:left="360"/>
        <w:rPr>
          <w:rFonts w:ascii="Times New Roman" w:hAnsi="Times New Roman" w:cs="Times New Roman"/>
        </w:rPr>
      </w:pPr>
      <w:r w:rsidRPr="004556F0">
        <w:rPr>
          <w:rFonts w:ascii="Times New Roman" w:hAnsi="Times New Roman" w:cs="Times New Roman"/>
        </w:rPr>
        <w:t>“</w:t>
      </w:r>
      <w:r w:rsidRPr="009F493B">
        <w:rPr>
          <w:rFonts w:ascii="Times New Roman" w:hAnsi="Times New Roman" w:cs="Times New Roman"/>
          <w:i/>
        </w:rPr>
        <w:t>I have sinned against heaven and before you</w:t>
      </w:r>
      <w:r w:rsidR="009F493B" w:rsidRPr="009F493B">
        <w:rPr>
          <w:rFonts w:ascii="Times New Roman" w:hAnsi="Times New Roman" w:cs="Times New Roman"/>
          <w:i/>
        </w:rPr>
        <w:t>…</w:t>
      </w:r>
      <w:r w:rsidR="00A66504" w:rsidRPr="004556F0">
        <w:rPr>
          <w:rFonts w:ascii="Times New Roman" w:hAnsi="Times New Roman" w:cs="Times New Roman"/>
        </w:rPr>
        <w:t>”</w:t>
      </w:r>
      <w:r w:rsidR="009F493B">
        <w:rPr>
          <w:rFonts w:ascii="Times New Roman" w:hAnsi="Times New Roman" w:cs="Times New Roman"/>
        </w:rPr>
        <w:t xml:space="preserve">  I</w:t>
      </w:r>
      <w:r w:rsidR="002141F1" w:rsidRPr="004556F0">
        <w:rPr>
          <w:rFonts w:ascii="Times New Roman" w:hAnsi="Times New Roman" w:cs="Times New Roman"/>
        </w:rPr>
        <w:t>t was only in the son’s heart</w:t>
      </w:r>
      <w:r w:rsidR="003070EB">
        <w:rPr>
          <w:rFonts w:ascii="Times New Roman" w:hAnsi="Times New Roman" w:cs="Times New Roman"/>
        </w:rPr>
        <w:t>,</w:t>
      </w:r>
      <w:r w:rsidR="002141F1" w:rsidRPr="004556F0">
        <w:rPr>
          <w:rFonts w:ascii="Times New Roman" w:hAnsi="Times New Roman" w:cs="Times New Roman"/>
        </w:rPr>
        <w:t xml:space="preserve"> for when his father embraced him the confession was shorter as the last </w:t>
      </w:r>
      <w:r w:rsidR="00A66504" w:rsidRPr="004556F0">
        <w:rPr>
          <w:rFonts w:ascii="Times New Roman" w:hAnsi="Times New Roman" w:cs="Times New Roman"/>
        </w:rPr>
        <w:t>words</w:t>
      </w:r>
      <w:r w:rsidR="003070EB">
        <w:rPr>
          <w:rFonts w:ascii="Times New Roman" w:hAnsi="Times New Roman" w:cs="Times New Roman"/>
        </w:rPr>
        <w:t xml:space="preserve"> reveal</w:t>
      </w:r>
      <w:proofErr w:type="gramStart"/>
      <w:r w:rsidR="00A66504" w:rsidRPr="004556F0">
        <w:rPr>
          <w:rFonts w:ascii="Times New Roman" w:hAnsi="Times New Roman" w:cs="Times New Roman"/>
        </w:rPr>
        <w:t>,</w:t>
      </w:r>
      <w:r w:rsidR="009F493B">
        <w:rPr>
          <w:rFonts w:ascii="Times New Roman" w:hAnsi="Times New Roman" w:cs="Times New Roman"/>
        </w:rPr>
        <w:t xml:space="preserve"> </w:t>
      </w:r>
      <w:r w:rsidR="002141F1" w:rsidRPr="009F493B">
        <w:rPr>
          <w:rFonts w:ascii="Times New Roman" w:hAnsi="Times New Roman" w:cs="Times New Roman"/>
          <w:i/>
        </w:rPr>
        <w:t xml:space="preserve"> “</w:t>
      </w:r>
      <w:proofErr w:type="gramEnd"/>
      <w:r w:rsidR="002141F1" w:rsidRPr="009F493B">
        <w:rPr>
          <w:rFonts w:ascii="Times New Roman" w:hAnsi="Times New Roman" w:cs="Times New Roman"/>
          <w:i/>
        </w:rPr>
        <w:t>Treat me as one of your hired servants.</w:t>
      </w:r>
      <w:r w:rsidR="001A721F" w:rsidRPr="009F493B">
        <w:rPr>
          <w:rFonts w:ascii="Times New Roman" w:hAnsi="Times New Roman" w:cs="Times New Roman"/>
          <w:i/>
        </w:rPr>
        <w:t>”</w:t>
      </w:r>
      <w:r w:rsidR="002141F1" w:rsidRPr="004556F0">
        <w:rPr>
          <w:rFonts w:ascii="Times New Roman" w:hAnsi="Times New Roman" w:cs="Times New Roman"/>
        </w:rPr>
        <w:t xml:space="preserve"> </w:t>
      </w:r>
      <w:r w:rsidR="009F493B">
        <w:rPr>
          <w:rFonts w:ascii="Times New Roman" w:hAnsi="Times New Roman" w:cs="Times New Roman"/>
        </w:rPr>
        <w:t xml:space="preserve"> </w:t>
      </w:r>
      <w:r w:rsidR="00A66504" w:rsidRPr="004556F0">
        <w:rPr>
          <w:rFonts w:ascii="Times New Roman" w:hAnsi="Times New Roman" w:cs="Times New Roman"/>
        </w:rPr>
        <w:t>Here the</w:t>
      </w:r>
      <w:r w:rsidR="002141F1" w:rsidRPr="004556F0">
        <w:rPr>
          <w:rFonts w:ascii="Times New Roman" w:hAnsi="Times New Roman" w:cs="Times New Roman"/>
        </w:rPr>
        <w:t xml:space="preserve"> inten</w:t>
      </w:r>
      <w:r w:rsidR="009F493B">
        <w:rPr>
          <w:rFonts w:ascii="Times New Roman" w:hAnsi="Times New Roman" w:cs="Times New Roman"/>
        </w:rPr>
        <w:t>t</w:t>
      </w:r>
      <w:r w:rsidR="002141F1" w:rsidRPr="004556F0">
        <w:rPr>
          <w:rFonts w:ascii="Times New Roman" w:hAnsi="Times New Roman" w:cs="Times New Roman"/>
        </w:rPr>
        <w:t xml:space="preserve">ion is more </w:t>
      </w:r>
      <w:r w:rsidR="00A66504" w:rsidRPr="004556F0">
        <w:rPr>
          <w:rFonts w:ascii="Times New Roman" w:hAnsi="Times New Roman" w:cs="Times New Roman"/>
        </w:rPr>
        <w:t>important than</w:t>
      </w:r>
      <w:r w:rsidR="002141F1" w:rsidRPr="004556F0">
        <w:rPr>
          <w:rFonts w:ascii="Times New Roman" w:hAnsi="Times New Roman" w:cs="Times New Roman"/>
        </w:rPr>
        <w:t xml:space="preserve"> the words themselves.</w:t>
      </w:r>
      <w:r w:rsidR="00A66504" w:rsidRPr="004556F0">
        <w:rPr>
          <w:rFonts w:ascii="Times New Roman" w:hAnsi="Times New Roman" w:cs="Times New Roman"/>
        </w:rPr>
        <w:t xml:space="preserve"> </w:t>
      </w:r>
      <w:r w:rsidR="009F493B">
        <w:rPr>
          <w:rFonts w:ascii="Times New Roman" w:hAnsi="Times New Roman" w:cs="Times New Roman"/>
        </w:rPr>
        <w:t xml:space="preserve"> </w:t>
      </w:r>
      <w:r w:rsidR="003070EB">
        <w:rPr>
          <w:rFonts w:ascii="Times New Roman" w:hAnsi="Times New Roman" w:cs="Times New Roman"/>
        </w:rPr>
        <w:t>The p</w:t>
      </w:r>
      <w:r w:rsidR="00A66504" w:rsidRPr="004556F0">
        <w:rPr>
          <w:rFonts w:ascii="Times New Roman" w:hAnsi="Times New Roman" w:cs="Times New Roman"/>
        </w:rPr>
        <w:t>arable does not allow us to think of a detailed confession but just an expression of the inten</w:t>
      </w:r>
      <w:r w:rsidR="009F493B">
        <w:rPr>
          <w:rFonts w:ascii="Times New Roman" w:hAnsi="Times New Roman" w:cs="Times New Roman"/>
        </w:rPr>
        <w:t>t</w:t>
      </w:r>
      <w:r w:rsidR="00A66504" w:rsidRPr="004556F0">
        <w:rPr>
          <w:rFonts w:ascii="Times New Roman" w:hAnsi="Times New Roman" w:cs="Times New Roman"/>
        </w:rPr>
        <w:t>ion.</w:t>
      </w:r>
    </w:p>
    <w:p w14:paraId="4B7C6B54" w14:textId="77777777" w:rsidR="009F493B" w:rsidRPr="009F493B" w:rsidRDefault="009F493B" w:rsidP="009F493B">
      <w:pPr>
        <w:rPr>
          <w:rFonts w:ascii="Times New Roman" w:hAnsi="Times New Roman" w:cs="Times New Roman"/>
        </w:rPr>
      </w:pPr>
    </w:p>
    <w:p w14:paraId="6E9B79DF" w14:textId="63029C56" w:rsidR="00A66504" w:rsidRPr="004556F0" w:rsidRDefault="009F493B" w:rsidP="009F493B">
      <w:pPr>
        <w:pStyle w:val="ListParagraph"/>
        <w:numPr>
          <w:ilvl w:val="0"/>
          <w:numId w:val="4"/>
        </w:numPr>
        <w:ind w:left="360"/>
        <w:rPr>
          <w:rFonts w:ascii="Times New Roman" w:hAnsi="Times New Roman" w:cs="Times New Roman"/>
        </w:rPr>
      </w:pPr>
      <w:r>
        <w:rPr>
          <w:rFonts w:ascii="Times New Roman" w:hAnsi="Times New Roman" w:cs="Times New Roman"/>
        </w:rPr>
        <w:t xml:space="preserve">More importantly, </w:t>
      </w:r>
      <w:r w:rsidR="00A66504" w:rsidRPr="004556F0">
        <w:rPr>
          <w:rFonts w:ascii="Times New Roman" w:hAnsi="Times New Roman" w:cs="Times New Roman"/>
        </w:rPr>
        <w:t xml:space="preserve">there is no condition or a change of the status as the result of confession. </w:t>
      </w:r>
      <w:r>
        <w:rPr>
          <w:rFonts w:ascii="Times New Roman" w:hAnsi="Times New Roman" w:cs="Times New Roman"/>
        </w:rPr>
        <w:t xml:space="preserve"> This p</w:t>
      </w:r>
      <w:r w:rsidR="00A66504" w:rsidRPr="004556F0">
        <w:rPr>
          <w:rFonts w:ascii="Times New Roman" w:hAnsi="Times New Roman" w:cs="Times New Roman"/>
        </w:rPr>
        <w:t xml:space="preserve">arable condemns the later practice of “penance” that became well known in the Middle ages especially in the West </w:t>
      </w:r>
    </w:p>
    <w:p w14:paraId="2C2AE0E0" w14:textId="77777777" w:rsidR="00E822CB" w:rsidRPr="004556F0" w:rsidRDefault="00E822CB" w:rsidP="009E1644">
      <w:pPr>
        <w:pStyle w:val="ListParagraph"/>
        <w:ind w:left="0"/>
        <w:rPr>
          <w:rFonts w:ascii="Times New Roman" w:hAnsi="Times New Roman" w:cs="Times New Roman"/>
        </w:rPr>
      </w:pPr>
    </w:p>
    <w:p w14:paraId="2A0774FC" w14:textId="7B1FC0DC" w:rsidR="006E0B00" w:rsidRPr="003070EB" w:rsidRDefault="006E0B00" w:rsidP="009E1644">
      <w:pPr>
        <w:pStyle w:val="ListParagraph"/>
        <w:ind w:left="0"/>
        <w:rPr>
          <w:rFonts w:ascii="Times New Roman" w:hAnsi="Times New Roman" w:cs="Times New Roman"/>
          <w:b/>
        </w:rPr>
      </w:pPr>
      <w:r w:rsidRPr="003070EB">
        <w:rPr>
          <w:rFonts w:ascii="Times New Roman" w:hAnsi="Times New Roman" w:cs="Times New Roman"/>
          <w:b/>
        </w:rPr>
        <w:t>Who is the father?</w:t>
      </w:r>
    </w:p>
    <w:p w14:paraId="272FE28F" w14:textId="46C32AD3" w:rsidR="00A06763" w:rsidRDefault="006E0B00" w:rsidP="009F493B">
      <w:pPr>
        <w:pStyle w:val="ListParagraph"/>
        <w:numPr>
          <w:ilvl w:val="0"/>
          <w:numId w:val="5"/>
        </w:numPr>
        <w:ind w:left="360"/>
        <w:rPr>
          <w:rFonts w:ascii="Times New Roman" w:hAnsi="Times New Roman" w:cs="Times New Roman"/>
        </w:rPr>
      </w:pPr>
      <w:r w:rsidRPr="004556F0">
        <w:rPr>
          <w:rFonts w:ascii="Times New Roman" w:hAnsi="Times New Roman" w:cs="Times New Roman"/>
        </w:rPr>
        <w:t>Many scholars identifi</w:t>
      </w:r>
      <w:r w:rsidR="009F493B">
        <w:rPr>
          <w:rFonts w:ascii="Times New Roman" w:hAnsi="Times New Roman" w:cs="Times New Roman"/>
        </w:rPr>
        <w:t>ed the father</w:t>
      </w:r>
      <w:bookmarkStart w:id="0" w:name="_GoBack"/>
      <w:bookmarkEnd w:id="0"/>
      <w:r w:rsidR="009F493B">
        <w:rPr>
          <w:rFonts w:ascii="Times New Roman" w:hAnsi="Times New Roman" w:cs="Times New Roman"/>
        </w:rPr>
        <w:t xml:space="preserve"> as God the Father.  </w:t>
      </w:r>
      <w:r w:rsidRPr="004556F0">
        <w:rPr>
          <w:rFonts w:ascii="Times New Roman" w:hAnsi="Times New Roman" w:cs="Times New Roman"/>
        </w:rPr>
        <w:t>Dr</w:t>
      </w:r>
      <w:r w:rsidR="00A06763" w:rsidRPr="004556F0">
        <w:rPr>
          <w:rFonts w:ascii="Times New Roman" w:hAnsi="Times New Roman" w:cs="Times New Roman"/>
        </w:rPr>
        <w:t>.</w:t>
      </w:r>
      <w:r w:rsidRPr="004556F0">
        <w:rPr>
          <w:rFonts w:ascii="Times New Roman" w:hAnsi="Times New Roman" w:cs="Times New Roman"/>
        </w:rPr>
        <w:t xml:space="preserve"> K Baily and others rightly saw the father’s action as that of Jesus himself.</w:t>
      </w:r>
      <w:r w:rsidR="00A06763" w:rsidRPr="004556F0">
        <w:rPr>
          <w:rFonts w:ascii="Times New Roman" w:hAnsi="Times New Roman" w:cs="Times New Roman"/>
        </w:rPr>
        <w:t xml:space="preserve"> </w:t>
      </w:r>
      <w:r w:rsidR="009F493B">
        <w:rPr>
          <w:rFonts w:ascii="Times New Roman" w:hAnsi="Times New Roman" w:cs="Times New Roman"/>
        </w:rPr>
        <w:t xml:space="preserve"> </w:t>
      </w:r>
      <w:r w:rsidR="00A06763" w:rsidRPr="004556F0">
        <w:rPr>
          <w:rFonts w:ascii="Times New Roman" w:hAnsi="Times New Roman" w:cs="Times New Roman"/>
        </w:rPr>
        <w:t>Dr. Baily’s argument is that t</w:t>
      </w:r>
      <w:r w:rsidR="009F493B">
        <w:rPr>
          <w:rFonts w:ascii="Times New Roman" w:hAnsi="Times New Roman" w:cs="Times New Roman"/>
        </w:rPr>
        <w:t>his parable is part of one unit</w:t>
      </w:r>
      <w:r w:rsidR="00A06763" w:rsidRPr="004556F0">
        <w:rPr>
          <w:rFonts w:ascii="Times New Roman" w:hAnsi="Times New Roman" w:cs="Times New Roman"/>
        </w:rPr>
        <w:t xml:space="preserve"> which includes the lost sheep and the lost coin. </w:t>
      </w:r>
      <w:r w:rsidR="009F493B">
        <w:rPr>
          <w:rFonts w:ascii="Times New Roman" w:hAnsi="Times New Roman" w:cs="Times New Roman"/>
        </w:rPr>
        <w:t xml:space="preserve"> </w:t>
      </w:r>
      <w:r w:rsidR="00A06763" w:rsidRPr="004556F0">
        <w:rPr>
          <w:rFonts w:ascii="Times New Roman" w:hAnsi="Times New Roman" w:cs="Times New Roman"/>
        </w:rPr>
        <w:t>Also at the very beginning of chapter 15, we are told that Jesus was answering his critics, “</w:t>
      </w:r>
      <w:r w:rsidR="00A06763" w:rsidRPr="008804AF">
        <w:rPr>
          <w:rFonts w:ascii="Times New Roman" w:hAnsi="Times New Roman" w:cs="Times New Roman"/>
          <w:i/>
          <w:color w:val="010F18"/>
        </w:rPr>
        <w:t>Now the tax collectors and sinners were all drawing near to hear him. And the Pharisees and the scribes grumbled, saying, “This man receives sinners and eats with them.”</w:t>
      </w:r>
      <w:r w:rsidR="00A06763" w:rsidRPr="004556F0">
        <w:rPr>
          <w:rFonts w:ascii="Times New Roman" w:hAnsi="Times New Roman" w:cs="Times New Roman"/>
        </w:rPr>
        <w:t xml:space="preserve"> (Luke 15:1-2). </w:t>
      </w:r>
    </w:p>
    <w:p w14:paraId="220C76D6" w14:textId="77777777" w:rsidR="009F493B" w:rsidRPr="009F493B" w:rsidRDefault="009F493B" w:rsidP="009F493B">
      <w:pPr>
        <w:rPr>
          <w:rFonts w:ascii="Times New Roman" w:hAnsi="Times New Roman" w:cs="Times New Roman"/>
        </w:rPr>
      </w:pPr>
    </w:p>
    <w:p w14:paraId="32897D64" w14:textId="0BAABE0D" w:rsidR="002A6706" w:rsidRDefault="00A06763" w:rsidP="009F493B">
      <w:pPr>
        <w:pStyle w:val="ListParagraph"/>
        <w:numPr>
          <w:ilvl w:val="0"/>
          <w:numId w:val="5"/>
        </w:numPr>
        <w:ind w:left="360"/>
        <w:rPr>
          <w:rFonts w:ascii="Times New Roman" w:hAnsi="Times New Roman" w:cs="Times New Roman"/>
        </w:rPr>
      </w:pPr>
      <w:r w:rsidRPr="004556F0">
        <w:rPr>
          <w:rFonts w:ascii="Times New Roman" w:hAnsi="Times New Roman" w:cs="Times New Roman"/>
        </w:rPr>
        <w:t xml:space="preserve">Again the father ran to meet the son who alienated himself, </w:t>
      </w:r>
      <w:r w:rsidR="002A6706" w:rsidRPr="004556F0">
        <w:rPr>
          <w:rFonts w:ascii="Times New Roman" w:hAnsi="Times New Roman" w:cs="Times New Roman"/>
        </w:rPr>
        <w:t xml:space="preserve">but still in spite of his great sin </w:t>
      </w:r>
      <w:r w:rsidR="008804AF">
        <w:rPr>
          <w:rFonts w:ascii="Times New Roman" w:hAnsi="Times New Roman" w:cs="Times New Roman"/>
        </w:rPr>
        <w:t xml:space="preserve">as </w:t>
      </w:r>
      <w:r w:rsidR="002A6706" w:rsidRPr="004556F0">
        <w:rPr>
          <w:rFonts w:ascii="Times New Roman" w:hAnsi="Times New Roman" w:cs="Times New Roman"/>
        </w:rPr>
        <w:t xml:space="preserve">his son. </w:t>
      </w:r>
      <w:r w:rsidR="008804AF">
        <w:rPr>
          <w:rFonts w:ascii="Times New Roman" w:hAnsi="Times New Roman" w:cs="Times New Roman"/>
        </w:rPr>
        <w:t xml:space="preserve"> </w:t>
      </w:r>
      <w:r w:rsidR="002A6706" w:rsidRPr="004556F0">
        <w:rPr>
          <w:rFonts w:ascii="Times New Roman" w:hAnsi="Times New Roman" w:cs="Times New Roman"/>
        </w:rPr>
        <w:t xml:space="preserve">It is </w:t>
      </w:r>
      <w:r w:rsidR="008804AF">
        <w:rPr>
          <w:rFonts w:ascii="Times New Roman" w:hAnsi="Times New Roman" w:cs="Times New Roman"/>
        </w:rPr>
        <w:t>highly dangerous to extend any p</w:t>
      </w:r>
      <w:r w:rsidR="002A6706" w:rsidRPr="004556F0">
        <w:rPr>
          <w:rFonts w:ascii="Times New Roman" w:hAnsi="Times New Roman" w:cs="Times New Roman"/>
        </w:rPr>
        <w:t xml:space="preserve">arable to include later development or later conflicts such </w:t>
      </w:r>
      <w:r w:rsidR="008804AF">
        <w:rPr>
          <w:rFonts w:ascii="Times New Roman" w:hAnsi="Times New Roman" w:cs="Times New Roman"/>
        </w:rPr>
        <w:t xml:space="preserve">as </w:t>
      </w:r>
      <w:r w:rsidR="002A6706" w:rsidRPr="004556F0">
        <w:rPr>
          <w:rFonts w:ascii="Times New Roman" w:hAnsi="Times New Roman" w:cs="Times New Roman"/>
        </w:rPr>
        <w:t xml:space="preserve">Church / Synagogue relationship. </w:t>
      </w:r>
      <w:r w:rsidR="008804AF">
        <w:rPr>
          <w:rFonts w:ascii="Times New Roman" w:hAnsi="Times New Roman" w:cs="Times New Roman"/>
        </w:rPr>
        <w:t xml:space="preserve"> </w:t>
      </w:r>
      <w:r w:rsidR="002A6706" w:rsidRPr="004556F0">
        <w:rPr>
          <w:rFonts w:ascii="Times New Roman" w:hAnsi="Times New Roman" w:cs="Times New Roman"/>
        </w:rPr>
        <w:t xml:space="preserve">The Son was not a “gentile” and he can’t be representative of the gentiles. </w:t>
      </w:r>
      <w:r w:rsidR="008804AF">
        <w:rPr>
          <w:rFonts w:ascii="Times New Roman" w:hAnsi="Times New Roman" w:cs="Times New Roman"/>
        </w:rPr>
        <w:t xml:space="preserve"> </w:t>
      </w:r>
      <w:r w:rsidR="002A6706" w:rsidRPr="004556F0">
        <w:rPr>
          <w:rFonts w:ascii="Times New Roman" w:hAnsi="Times New Roman" w:cs="Times New Roman"/>
        </w:rPr>
        <w:t xml:space="preserve">The Parable deals only </w:t>
      </w:r>
      <w:r w:rsidR="002A6706" w:rsidRPr="004556F0">
        <w:rPr>
          <w:rFonts w:ascii="Times New Roman" w:hAnsi="Times New Roman" w:cs="Times New Roman"/>
        </w:rPr>
        <w:lastRenderedPageBreak/>
        <w:t>with the Critics of Jesus and it was part of</w:t>
      </w:r>
      <w:r w:rsidR="008804AF">
        <w:rPr>
          <w:rFonts w:ascii="Times New Roman" w:hAnsi="Times New Roman" w:cs="Times New Roman"/>
        </w:rPr>
        <w:t xml:space="preserve"> the difficult ministry Jesus</w:t>
      </w:r>
      <w:r w:rsidR="002A6706" w:rsidRPr="004556F0">
        <w:rPr>
          <w:rFonts w:ascii="Times New Roman" w:hAnsi="Times New Roman" w:cs="Times New Roman"/>
        </w:rPr>
        <w:t xml:space="preserve"> had among the Jews.</w:t>
      </w:r>
    </w:p>
    <w:p w14:paraId="5255DA38" w14:textId="77777777" w:rsidR="009F493B" w:rsidRPr="009F493B" w:rsidRDefault="009F493B" w:rsidP="009F493B">
      <w:pPr>
        <w:rPr>
          <w:rFonts w:ascii="Times New Roman" w:hAnsi="Times New Roman" w:cs="Times New Roman"/>
        </w:rPr>
      </w:pPr>
    </w:p>
    <w:p w14:paraId="79357F56" w14:textId="761C699A" w:rsidR="002A6706" w:rsidRDefault="002A6706" w:rsidP="009F493B">
      <w:pPr>
        <w:pStyle w:val="ListParagraph"/>
        <w:numPr>
          <w:ilvl w:val="0"/>
          <w:numId w:val="5"/>
        </w:numPr>
        <w:ind w:left="360"/>
        <w:rPr>
          <w:rFonts w:ascii="Times New Roman" w:hAnsi="Times New Roman" w:cs="Times New Roman"/>
        </w:rPr>
      </w:pPr>
      <w:r w:rsidRPr="004556F0">
        <w:rPr>
          <w:rFonts w:ascii="Times New Roman" w:hAnsi="Times New Roman" w:cs="Times New Roman"/>
        </w:rPr>
        <w:t>It is also hard to see and to share with Dr. Bail</w:t>
      </w:r>
      <w:r w:rsidR="008804AF">
        <w:rPr>
          <w:rFonts w:ascii="Times New Roman" w:hAnsi="Times New Roman" w:cs="Times New Roman"/>
        </w:rPr>
        <w:t>e</w:t>
      </w:r>
      <w:r w:rsidRPr="004556F0">
        <w:rPr>
          <w:rFonts w:ascii="Times New Roman" w:hAnsi="Times New Roman" w:cs="Times New Roman"/>
        </w:rPr>
        <w:t>y</w:t>
      </w:r>
      <w:r w:rsidR="008804AF">
        <w:rPr>
          <w:rFonts w:ascii="Times New Roman" w:hAnsi="Times New Roman" w:cs="Times New Roman"/>
        </w:rPr>
        <w:t>, himself a great scholar of the parables, that the o</w:t>
      </w:r>
      <w:r w:rsidRPr="004556F0">
        <w:rPr>
          <w:rFonts w:ascii="Times New Roman" w:hAnsi="Times New Roman" w:cs="Times New Roman"/>
        </w:rPr>
        <w:t>lder son is Jacob, a theme which was expanded in his book, “The Prodigal and Jacob.</w:t>
      </w:r>
      <w:r w:rsidR="008804AF">
        <w:rPr>
          <w:rFonts w:ascii="Times New Roman" w:hAnsi="Times New Roman" w:cs="Times New Roman"/>
        </w:rPr>
        <w:t>”</w:t>
      </w:r>
      <w:r w:rsidRPr="004556F0">
        <w:rPr>
          <w:rFonts w:ascii="Times New Roman" w:hAnsi="Times New Roman" w:cs="Times New Roman"/>
        </w:rPr>
        <w:t xml:space="preserve"> </w:t>
      </w:r>
      <w:r w:rsidR="008804AF">
        <w:rPr>
          <w:rFonts w:ascii="Times New Roman" w:hAnsi="Times New Roman" w:cs="Times New Roman"/>
        </w:rPr>
        <w:t xml:space="preserve"> </w:t>
      </w:r>
      <w:r w:rsidRPr="004556F0">
        <w:rPr>
          <w:rFonts w:ascii="Times New Roman" w:hAnsi="Times New Roman" w:cs="Times New Roman"/>
        </w:rPr>
        <w:t xml:space="preserve">The true Founders of the Early Church were Jews according to all the books of the NT. </w:t>
      </w:r>
      <w:r w:rsidR="008804AF">
        <w:rPr>
          <w:rFonts w:ascii="Times New Roman" w:hAnsi="Times New Roman" w:cs="Times New Roman"/>
        </w:rPr>
        <w:t xml:space="preserve"> </w:t>
      </w:r>
      <w:r w:rsidRPr="004556F0">
        <w:rPr>
          <w:rFonts w:ascii="Times New Roman" w:hAnsi="Times New Roman" w:cs="Times New Roman"/>
        </w:rPr>
        <w:t>Not every Jacob that is a Jews refused Jesus</w:t>
      </w:r>
      <w:r w:rsidR="008804AF">
        <w:rPr>
          <w:rFonts w:ascii="Times New Roman" w:hAnsi="Times New Roman" w:cs="Times New Roman"/>
        </w:rPr>
        <w:t>,</w:t>
      </w:r>
      <w:r w:rsidRPr="004556F0">
        <w:rPr>
          <w:rFonts w:ascii="Times New Roman" w:hAnsi="Times New Roman" w:cs="Times New Roman"/>
        </w:rPr>
        <w:t xml:space="preserve"> but some did and some rejected.</w:t>
      </w:r>
    </w:p>
    <w:p w14:paraId="0336D6C9" w14:textId="77777777" w:rsidR="009F493B" w:rsidRPr="009F493B" w:rsidRDefault="009F493B" w:rsidP="009F493B">
      <w:pPr>
        <w:rPr>
          <w:rFonts w:ascii="Times New Roman" w:hAnsi="Times New Roman" w:cs="Times New Roman"/>
        </w:rPr>
      </w:pPr>
    </w:p>
    <w:p w14:paraId="7123623A" w14:textId="78F77CF6" w:rsidR="00DC45EB" w:rsidRDefault="002A6706" w:rsidP="009F493B">
      <w:pPr>
        <w:pStyle w:val="ListParagraph"/>
        <w:numPr>
          <w:ilvl w:val="0"/>
          <w:numId w:val="5"/>
        </w:numPr>
        <w:ind w:left="360"/>
        <w:rPr>
          <w:rFonts w:ascii="Times New Roman" w:hAnsi="Times New Roman" w:cs="Times New Roman"/>
        </w:rPr>
      </w:pPr>
      <w:r w:rsidRPr="004556F0">
        <w:rPr>
          <w:rFonts w:ascii="Times New Roman" w:hAnsi="Times New Roman" w:cs="Times New Roman"/>
        </w:rPr>
        <w:t>It is also hard to accept the Later Jewish attack on the NT itself under the new title: Replacement Theology</w:t>
      </w:r>
      <w:r w:rsidR="00DC45EB" w:rsidRPr="004556F0">
        <w:rPr>
          <w:rFonts w:ascii="Times New Roman" w:hAnsi="Times New Roman" w:cs="Times New Roman"/>
        </w:rPr>
        <w:t xml:space="preserve">, which just says that the sin of the church is that </w:t>
      </w:r>
      <w:r w:rsidR="001A721F" w:rsidRPr="004556F0">
        <w:rPr>
          <w:rFonts w:ascii="Times New Roman" w:hAnsi="Times New Roman" w:cs="Times New Roman"/>
        </w:rPr>
        <w:t>it</w:t>
      </w:r>
      <w:r w:rsidR="00DC45EB" w:rsidRPr="004556F0">
        <w:rPr>
          <w:rFonts w:ascii="Times New Roman" w:hAnsi="Times New Roman" w:cs="Times New Roman"/>
        </w:rPr>
        <w:t xml:space="preserve"> has replaced the Synagogue and that has generated the Anti-Semitism. </w:t>
      </w:r>
      <w:r w:rsidR="008804AF">
        <w:rPr>
          <w:rFonts w:ascii="Times New Roman" w:hAnsi="Times New Roman" w:cs="Times New Roman"/>
        </w:rPr>
        <w:t xml:space="preserve"> </w:t>
      </w:r>
      <w:r w:rsidR="00DC45EB" w:rsidRPr="004556F0">
        <w:rPr>
          <w:rFonts w:ascii="Times New Roman" w:hAnsi="Times New Roman" w:cs="Times New Roman"/>
        </w:rPr>
        <w:t>The Parable as we see was a lesson for a restoration of a family and a call to those who think that they are “Righteous” to accept the “Broken” and the “Prodigal</w:t>
      </w:r>
      <w:r w:rsidR="008804AF">
        <w:rPr>
          <w:rFonts w:ascii="Times New Roman" w:hAnsi="Times New Roman" w:cs="Times New Roman"/>
        </w:rPr>
        <w:t>.</w:t>
      </w:r>
      <w:r w:rsidR="00DC45EB" w:rsidRPr="004556F0">
        <w:rPr>
          <w:rFonts w:ascii="Times New Roman" w:hAnsi="Times New Roman" w:cs="Times New Roman"/>
        </w:rPr>
        <w:t>”</w:t>
      </w:r>
    </w:p>
    <w:p w14:paraId="76346B1A" w14:textId="77777777" w:rsidR="009F493B" w:rsidRPr="009F493B" w:rsidRDefault="009F493B" w:rsidP="009F493B">
      <w:pPr>
        <w:rPr>
          <w:rFonts w:ascii="Times New Roman" w:hAnsi="Times New Roman" w:cs="Times New Roman"/>
        </w:rPr>
      </w:pPr>
    </w:p>
    <w:p w14:paraId="35856871" w14:textId="7CD34BAA" w:rsidR="00DC45EB" w:rsidRPr="008804AF" w:rsidRDefault="00DC45EB" w:rsidP="009F493B">
      <w:pPr>
        <w:pStyle w:val="ListParagraph"/>
        <w:ind w:left="360" w:hanging="360"/>
        <w:rPr>
          <w:rFonts w:ascii="Times New Roman" w:hAnsi="Times New Roman" w:cs="Times New Roman"/>
          <w:b/>
        </w:rPr>
      </w:pPr>
      <w:r w:rsidRPr="008804AF">
        <w:rPr>
          <w:rFonts w:ascii="Times New Roman" w:hAnsi="Times New Roman" w:cs="Times New Roman"/>
          <w:b/>
        </w:rPr>
        <w:t>Where does the Parable hit?</w:t>
      </w:r>
    </w:p>
    <w:p w14:paraId="72B80F50" w14:textId="75D50C6A" w:rsidR="007D5DD3" w:rsidRDefault="008804AF" w:rsidP="009F493B">
      <w:pPr>
        <w:pStyle w:val="ListParagraph"/>
        <w:numPr>
          <w:ilvl w:val="0"/>
          <w:numId w:val="6"/>
        </w:numPr>
        <w:ind w:left="360"/>
        <w:rPr>
          <w:rFonts w:ascii="Times New Roman" w:hAnsi="Times New Roman" w:cs="Times New Roman"/>
        </w:rPr>
      </w:pPr>
      <w:r>
        <w:rPr>
          <w:rFonts w:ascii="Times New Roman" w:hAnsi="Times New Roman" w:cs="Times New Roman"/>
        </w:rPr>
        <w:t xml:space="preserve">This parable </w:t>
      </w:r>
      <w:r w:rsidR="000A2274" w:rsidRPr="004556F0">
        <w:rPr>
          <w:rFonts w:ascii="Times New Roman" w:hAnsi="Times New Roman" w:cs="Times New Roman"/>
        </w:rPr>
        <w:t>hits all forms and contents of “legalisms</w:t>
      </w:r>
      <w:r>
        <w:rPr>
          <w:rFonts w:ascii="Times New Roman" w:hAnsi="Times New Roman" w:cs="Times New Roman"/>
        </w:rPr>
        <w:t>.</w:t>
      </w:r>
      <w:r w:rsidR="000A2274" w:rsidRPr="004556F0">
        <w:rPr>
          <w:rFonts w:ascii="Times New Roman" w:hAnsi="Times New Roman" w:cs="Times New Roman"/>
        </w:rPr>
        <w:t>”</w:t>
      </w:r>
      <w:r>
        <w:rPr>
          <w:rFonts w:ascii="Times New Roman" w:hAnsi="Times New Roman" w:cs="Times New Roman"/>
        </w:rPr>
        <w:t xml:space="preserve">  T</w:t>
      </w:r>
      <w:r w:rsidR="000A2274" w:rsidRPr="004556F0">
        <w:rPr>
          <w:rFonts w:ascii="Times New Roman" w:hAnsi="Times New Roman" w:cs="Times New Roman"/>
        </w:rPr>
        <w:t xml:space="preserve">he Prodigal son lost his right to come back home and to be a member of his family. </w:t>
      </w:r>
      <w:r>
        <w:rPr>
          <w:rFonts w:ascii="Times New Roman" w:hAnsi="Times New Roman" w:cs="Times New Roman"/>
        </w:rPr>
        <w:t xml:space="preserve"> </w:t>
      </w:r>
      <w:r w:rsidR="000A2274" w:rsidRPr="004556F0">
        <w:rPr>
          <w:rFonts w:ascii="Times New Roman" w:hAnsi="Times New Roman" w:cs="Times New Roman"/>
        </w:rPr>
        <w:t xml:space="preserve">This is clear as Jesus was addressing those who were grumbling that he eats with </w:t>
      </w:r>
      <w:r>
        <w:rPr>
          <w:rFonts w:ascii="Times New Roman" w:hAnsi="Times New Roman" w:cs="Times New Roman"/>
        </w:rPr>
        <w:t>t</w:t>
      </w:r>
      <w:r w:rsidR="000A2274" w:rsidRPr="004556F0">
        <w:rPr>
          <w:rFonts w:ascii="Times New Roman" w:hAnsi="Times New Roman" w:cs="Times New Roman"/>
        </w:rPr>
        <w:t xml:space="preserve">ax collectors and sinners. </w:t>
      </w:r>
      <w:r>
        <w:rPr>
          <w:rFonts w:ascii="Times New Roman" w:hAnsi="Times New Roman" w:cs="Times New Roman"/>
        </w:rPr>
        <w:t xml:space="preserve"> </w:t>
      </w:r>
      <w:r w:rsidR="000A2274" w:rsidRPr="004556F0">
        <w:rPr>
          <w:rFonts w:ascii="Times New Roman" w:hAnsi="Times New Roman" w:cs="Times New Roman"/>
        </w:rPr>
        <w:t xml:space="preserve">The name </w:t>
      </w:r>
      <w:r>
        <w:rPr>
          <w:rFonts w:ascii="Times New Roman" w:hAnsi="Times New Roman" w:cs="Times New Roman"/>
        </w:rPr>
        <w:t>“</w:t>
      </w:r>
      <w:r w:rsidR="000A2274" w:rsidRPr="004556F0">
        <w:rPr>
          <w:rFonts w:ascii="Times New Roman" w:hAnsi="Times New Roman" w:cs="Times New Roman"/>
        </w:rPr>
        <w:t>sinner</w:t>
      </w:r>
      <w:r>
        <w:rPr>
          <w:rFonts w:ascii="Times New Roman" w:hAnsi="Times New Roman" w:cs="Times New Roman"/>
        </w:rPr>
        <w:t>”</w:t>
      </w:r>
      <w:r w:rsidR="000A2274" w:rsidRPr="004556F0">
        <w:rPr>
          <w:rFonts w:ascii="Times New Roman" w:hAnsi="Times New Roman" w:cs="Times New Roman"/>
        </w:rPr>
        <w:t xml:space="preserve"> is reserved for those who don’t keep the Law. </w:t>
      </w:r>
      <w:r>
        <w:rPr>
          <w:rFonts w:ascii="Times New Roman" w:hAnsi="Times New Roman" w:cs="Times New Roman"/>
        </w:rPr>
        <w:t xml:space="preserve"> </w:t>
      </w:r>
      <w:r w:rsidR="000A2274" w:rsidRPr="004556F0">
        <w:rPr>
          <w:rFonts w:ascii="Times New Roman" w:hAnsi="Times New Roman" w:cs="Times New Roman"/>
        </w:rPr>
        <w:t xml:space="preserve">Here </w:t>
      </w:r>
      <w:r w:rsidR="007D5DD3" w:rsidRPr="004556F0">
        <w:rPr>
          <w:rFonts w:ascii="Times New Roman" w:hAnsi="Times New Roman" w:cs="Times New Roman"/>
        </w:rPr>
        <w:t>Jesus accepts to be their friend.</w:t>
      </w:r>
    </w:p>
    <w:p w14:paraId="3D8BA810" w14:textId="77777777" w:rsidR="009F493B" w:rsidRPr="004556F0" w:rsidRDefault="009F493B" w:rsidP="009F493B">
      <w:pPr>
        <w:pStyle w:val="ListParagraph"/>
        <w:ind w:left="360"/>
        <w:rPr>
          <w:rFonts w:ascii="Times New Roman" w:hAnsi="Times New Roman" w:cs="Times New Roman"/>
        </w:rPr>
      </w:pPr>
    </w:p>
    <w:p w14:paraId="593CEC37" w14:textId="3C308E95" w:rsidR="005002A3" w:rsidRDefault="008804AF" w:rsidP="008804AF">
      <w:pPr>
        <w:pStyle w:val="ListParagraph"/>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D5DD3" w:rsidRPr="004556F0">
        <w:rPr>
          <w:rFonts w:ascii="Times New Roman" w:hAnsi="Times New Roman" w:cs="Times New Roman"/>
        </w:rPr>
        <w:t xml:space="preserve">The Gospel of </w:t>
      </w:r>
      <w:r w:rsidR="001A721F" w:rsidRPr="004556F0">
        <w:rPr>
          <w:rFonts w:ascii="Times New Roman" w:hAnsi="Times New Roman" w:cs="Times New Roman"/>
        </w:rPr>
        <w:t>Luke</w:t>
      </w:r>
      <w:r w:rsidR="007D5DD3" w:rsidRPr="004556F0">
        <w:rPr>
          <w:rFonts w:ascii="Times New Roman" w:hAnsi="Times New Roman" w:cs="Times New Roman"/>
        </w:rPr>
        <w:t xml:space="preserve"> provides us with a picture of </w:t>
      </w:r>
      <w:r>
        <w:rPr>
          <w:rFonts w:ascii="Times New Roman" w:hAnsi="Times New Roman" w:cs="Times New Roman"/>
        </w:rPr>
        <w:t xml:space="preserve">Jesus as a friend of sinners.  </w:t>
      </w:r>
      <w:r w:rsidR="007D5DD3" w:rsidRPr="004556F0">
        <w:rPr>
          <w:rFonts w:ascii="Times New Roman" w:hAnsi="Times New Roman" w:cs="Times New Roman"/>
        </w:rPr>
        <w:t>In Mark, there is the account in which Jesus calls the tax collector Levi and thereafter shares a meal with Levi and many toll collectors and sinners (M</w:t>
      </w:r>
      <w:r>
        <w:rPr>
          <w:rFonts w:ascii="Times New Roman" w:hAnsi="Times New Roman" w:cs="Times New Roman"/>
        </w:rPr>
        <w:t>ar</w:t>
      </w:r>
      <w:r w:rsidR="007D5DD3" w:rsidRPr="004556F0">
        <w:rPr>
          <w:rFonts w:ascii="Times New Roman" w:hAnsi="Times New Roman" w:cs="Times New Roman"/>
        </w:rPr>
        <w:t>k 2:15-17)</w:t>
      </w:r>
      <w:r>
        <w:rPr>
          <w:rFonts w:ascii="Times New Roman" w:hAnsi="Times New Roman" w:cs="Times New Roman"/>
        </w:rPr>
        <w:t>.  B</w:t>
      </w:r>
      <w:r w:rsidR="007D5DD3" w:rsidRPr="004556F0">
        <w:rPr>
          <w:rFonts w:ascii="Times New Roman" w:hAnsi="Times New Roman" w:cs="Times New Roman"/>
        </w:rPr>
        <w:t>oth Luke and Matthew re</w:t>
      </w:r>
      <w:r w:rsidR="0075621B" w:rsidRPr="004556F0">
        <w:rPr>
          <w:rFonts w:ascii="Times New Roman" w:hAnsi="Times New Roman" w:cs="Times New Roman"/>
        </w:rPr>
        <w:t>peat it with small changes (L</w:t>
      </w:r>
      <w:r>
        <w:rPr>
          <w:rFonts w:ascii="Times New Roman" w:hAnsi="Times New Roman" w:cs="Times New Roman"/>
        </w:rPr>
        <w:t>uke</w:t>
      </w:r>
      <w:r w:rsidR="0075621B" w:rsidRPr="004556F0">
        <w:rPr>
          <w:rFonts w:ascii="Times New Roman" w:hAnsi="Times New Roman" w:cs="Times New Roman"/>
        </w:rPr>
        <w:t xml:space="preserve"> 5:27-32;</w:t>
      </w:r>
      <w:r w:rsidR="007D5DD3" w:rsidRPr="004556F0">
        <w:rPr>
          <w:rFonts w:ascii="Times New Roman" w:hAnsi="Times New Roman" w:cs="Times New Roman"/>
        </w:rPr>
        <w:t xml:space="preserve"> Matt</w:t>
      </w:r>
      <w:r>
        <w:rPr>
          <w:rFonts w:ascii="Times New Roman" w:hAnsi="Times New Roman" w:cs="Times New Roman"/>
        </w:rPr>
        <w:t>hew</w:t>
      </w:r>
      <w:r w:rsidR="007D5DD3" w:rsidRPr="004556F0">
        <w:rPr>
          <w:rFonts w:ascii="Times New Roman" w:hAnsi="Times New Roman" w:cs="Times New Roman"/>
        </w:rPr>
        <w:t xml:space="preserve"> 9:9-13). </w:t>
      </w:r>
      <w:r>
        <w:rPr>
          <w:rFonts w:ascii="Times New Roman" w:hAnsi="Times New Roman" w:cs="Times New Roman"/>
        </w:rPr>
        <w:t xml:space="preserve"> </w:t>
      </w:r>
      <w:r w:rsidR="007D5DD3" w:rsidRPr="004556F0">
        <w:rPr>
          <w:rFonts w:ascii="Times New Roman" w:hAnsi="Times New Roman" w:cs="Times New Roman"/>
        </w:rPr>
        <w:t>In addition, Jesus was a “</w:t>
      </w:r>
      <w:r w:rsidR="007D5DD3" w:rsidRPr="008804AF">
        <w:rPr>
          <w:rFonts w:ascii="Times New Roman" w:hAnsi="Times New Roman" w:cs="Times New Roman"/>
          <w:i/>
        </w:rPr>
        <w:t xml:space="preserve">glutton and a drunkard, a friend of </w:t>
      </w:r>
      <w:r w:rsidRPr="008804AF">
        <w:rPr>
          <w:rFonts w:ascii="Times New Roman" w:hAnsi="Times New Roman" w:cs="Times New Roman"/>
          <w:i/>
        </w:rPr>
        <w:t>t</w:t>
      </w:r>
      <w:r w:rsidR="007D5DD3" w:rsidRPr="008804AF">
        <w:rPr>
          <w:rFonts w:ascii="Times New Roman" w:hAnsi="Times New Roman" w:cs="Times New Roman"/>
          <w:i/>
        </w:rPr>
        <w:t>ax collec</w:t>
      </w:r>
      <w:r w:rsidR="0075621B" w:rsidRPr="008804AF">
        <w:rPr>
          <w:rFonts w:ascii="Times New Roman" w:hAnsi="Times New Roman" w:cs="Times New Roman"/>
          <w:i/>
        </w:rPr>
        <w:t>tors and sinners</w:t>
      </w:r>
      <w:r w:rsidR="0075621B" w:rsidRPr="004556F0">
        <w:rPr>
          <w:rFonts w:ascii="Times New Roman" w:hAnsi="Times New Roman" w:cs="Times New Roman"/>
        </w:rPr>
        <w:t>” (L</w:t>
      </w:r>
      <w:r>
        <w:rPr>
          <w:rFonts w:ascii="Times New Roman" w:hAnsi="Times New Roman" w:cs="Times New Roman"/>
        </w:rPr>
        <w:t>uke</w:t>
      </w:r>
      <w:r w:rsidR="0075621B" w:rsidRPr="004556F0">
        <w:rPr>
          <w:rFonts w:ascii="Times New Roman" w:hAnsi="Times New Roman" w:cs="Times New Roman"/>
        </w:rPr>
        <w:t xml:space="preserve"> 7:31-34;</w:t>
      </w:r>
      <w:r w:rsidR="007D5DD3" w:rsidRPr="004556F0">
        <w:rPr>
          <w:rFonts w:ascii="Times New Roman" w:hAnsi="Times New Roman" w:cs="Times New Roman"/>
        </w:rPr>
        <w:t xml:space="preserve"> Matt</w:t>
      </w:r>
      <w:r>
        <w:rPr>
          <w:rFonts w:ascii="Times New Roman" w:hAnsi="Times New Roman" w:cs="Times New Roman"/>
        </w:rPr>
        <w:t>hew</w:t>
      </w:r>
      <w:r w:rsidR="007D5DD3" w:rsidRPr="004556F0">
        <w:rPr>
          <w:rFonts w:ascii="Times New Roman" w:hAnsi="Times New Roman" w:cs="Times New Roman"/>
        </w:rPr>
        <w:t xml:space="preserve"> 11:16-19). </w:t>
      </w:r>
      <w:r>
        <w:rPr>
          <w:rFonts w:ascii="Times New Roman" w:hAnsi="Times New Roman" w:cs="Times New Roman"/>
        </w:rPr>
        <w:t xml:space="preserve"> </w:t>
      </w:r>
      <w:r w:rsidR="007D5DD3" w:rsidRPr="004556F0">
        <w:rPr>
          <w:rFonts w:ascii="Times New Roman" w:hAnsi="Times New Roman" w:cs="Times New Roman"/>
        </w:rPr>
        <w:t xml:space="preserve">Apart from these, there are only two passages in all of Matthew, Mark and John which contribute to the picture of Jesus as the special friend </w:t>
      </w:r>
      <w:r w:rsidR="0075621B" w:rsidRPr="004556F0">
        <w:rPr>
          <w:rFonts w:ascii="Times New Roman" w:hAnsi="Times New Roman" w:cs="Times New Roman"/>
        </w:rPr>
        <w:t xml:space="preserve">of people who were thought sinful in some special and concrete sense. </w:t>
      </w:r>
      <w:r>
        <w:rPr>
          <w:rFonts w:ascii="Times New Roman" w:hAnsi="Times New Roman" w:cs="Times New Roman"/>
        </w:rPr>
        <w:t xml:space="preserve"> </w:t>
      </w:r>
      <w:r w:rsidR="0075621B" w:rsidRPr="004556F0">
        <w:rPr>
          <w:rFonts w:ascii="Times New Roman" w:hAnsi="Times New Roman" w:cs="Times New Roman"/>
        </w:rPr>
        <w:t>The first is Matt</w:t>
      </w:r>
      <w:r>
        <w:rPr>
          <w:rFonts w:ascii="Times New Roman" w:hAnsi="Times New Roman" w:cs="Times New Roman"/>
        </w:rPr>
        <w:t>hew</w:t>
      </w:r>
      <w:r w:rsidR="0075621B" w:rsidRPr="004556F0">
        <w:rPr>
          <w:rFonts w:ascii="Times New Roman" w:hAnsi="Times New Roman" w:cs="Times New Roman"/>
        </w:rPr>
        <w:t xml:space="preserve"> 21:31-32, in which Jesus says that </w:t>
      </w:r>
      <w:r>
        <w:rPr>
          <w:rFonts w:ascii="Times New Roman" w:hAnsi="Times New Roman" w:cs="Times New Roman"/>
        </w:rPr>
        <w:t>t</w:t>
      </w:r>
      <w:r w:rsidR="0075621B" w:rsidRPr="004556F0">
        <w:rPr>
          <w:rFonts w:ascii="Times New Roman" w:hAnsi="Times New Roman" w:cs="Times New Roman"/>
        </w:rPr>
        <w:t>ax collectors and prostitutes will enter the Kingdom of God before the high priests and elders of his day (addressed in 21:23) because they believed John the Baptist.</w:t>
      </w:r>
      <w:r>
        <w:rPr>
          <w:rFonts w:ascii="Times New Roman" w:hAnsi="Times New Roman" w:cs="Times New Roman"/>
        </w:rPr>
        <w:t xml:space="preserve"> </w:t>
      </w:r>
      <w:r w:rsidR="0075621B" w:rsidRPr="004556F0">
        <w:rPr>
          <w:rFonts w:ascii="Times New Roman" w:hAnsi="Times New Roman" w:cs="Times New Roman"/>
        </w:rPr>
        <w:t xml:space="preserve"> In this saying, Jesus sets </w:t>
      </w:r>
      <w:r>
        <w:rPr>
          <w:rFonts w:ascii="Times New Roman" w:hAnsi="Times New Roman" w:cs="Times New Roman"/>
        </w:rPr>
        <w:t>t</w:t>
      </w:r>
      <w:r w:rsidR="0075621B" w:rsidRPr="004556F0">
        <w:rPr>
          <w:rFonts w:ascii="Times New Roman" w:hAnsi="Times New Roman" w:cs="Times New Roman"/>
        </w:rPr>
        <w:t xml:space="preserve">ax collectors and prostitutes up as an example of the right kind of faith, but John, not Jesus, is the one who reportedly impressed these groups. </w:t>
      </w:r>
      <w:r>
        <w:rPr>
          <w:rFonts w:ascii="Times New Roman" w:hAnsi="Times New Roman" w:cs="Times New Roman"/>
        </w:rPr>
        <w:t xml:space="preserve"> </w:t>
      </w:r>
      <w:r w:rsidR="0075621B" w:rsidRPr="004556F0">
        <w:rPr>
          <w:rFonts w:ascii="Times New Roman" w:hAnsi="Times New Roman" w:cs="Times New Roman"/>
        </w:rPr>
        <w:t>The second is the story of the adulteress in John 7:53-8:11</w:t>
      </w:r>
      <w:r>
        <w:rPr>
          <w:rFonts w:ascii="Times New Roman" w:hAnsi="Times New Roman" w:cs="Times New Roman"/>
        </w:rPr>
        <w:t xml:space="preserve">.  </w:t>
      </w:r>
      <w:r w:rsidR="005002A3" w:rsidRPr="004556F0">
        <w:rPr>
          <w:rFonts w:ascii="Times New Roman" w:hAnsi="Times New Roman" w:cs="Times New Roman"/>
        </w:rPr>
        <w:t>Jesus</w:t>
      </w:r>
      <w:r w:rsidR="0075621B" w:rsidRPr="004556F0">
        <w:rPr>
          <w:rFonts w:ascii="Times New Roman" w:hAnsi="Times New Roman" w:cs="Times New Roman"/>
        </w:rPr>
        <w:t xml:space="preserve"> refused to stone </w:t>
      </w:r>
      <w:r w:rsidR="005002A3" w:rsidRPr="004556F0">
        <w:rPr>
          <w:rFonts w:ascii="Times New Roman" w:hAnsi="Times New Roman" w:cs="Times New Roman"/>
        </w:rPr>
        <w:t>her.</w:t>
      </w:r>
    </w:p>
    <w:p w14:paraId="31BB4734" w14:textId="77777777" w:rsidR="009F493B" w:rsidRDefault="009F493B" w:rsidP="009F493B">
      <w:pPr>
        <w:pStyle w:val="ListParagraph"/>
        <w:ind w:left="360"/>
        <w:rPr>
          <w:rFonts w:ascii="Times New Roman" w:hAnsi="Times New Roman" w:cs="Times New Roman"/>
        </w:rPr>
      </w:pPr>
    </w:p>
    <w:p w14:paraId="1C6C3A89" w14:textId="55D14068" w:rsidR="0075621B" w:rsidRPr="004556F0" w:rsidRDefault="008804AF" w:rsidP="008804AF">
      <w:pPr>
        <w:pStyle w:val="ListParagraph"/>
        <w:ind w:left="360"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5002A3" w:rsidRPr="004556F0">
        <w:rPr>
          <w:rFonts w:ascii="Times New Roman" w:hAnsi="Times New Roman" w:cs="Times New Roman"/>
        </w:rPr>
        <w:t xml:space="preserve">Jesus </w:t>
      </w:r>
      <w:r w:rsidR="0075621B" w:rsidRPr="004556F0">
        <w:rPr>
          <w:rFonts w:ascii="Times New Roman" w:hAnsi="Times New Roman" w:cs="Times New Roman"/>
        </w:rPr>
        <w:t xml:space="preserve">himself was on </w:t>
      </w:r>
      <w:r w:rsidR="005002A3" w:rsidRPr="004556F0">
        <w:rPr>
          <w:rFonts w:ascii="Times New Roman" w:hAnsi="Times New Roman" w:cs="Times New Roman"/>
        </w:rPr>
        <w:t xml:space="preserve">friendly terms with </w:t>
      </w:r>
      <w:r>
        <w:rPr>
          <w:rFonts w:ascii="Times New Roman" w:hAnsi="Times New Roman" w:cs="Times New Roman"/>
        </w:rPr>
        <w:t>t</w:t>
      </w:r>
      <w:r w:rsidR="005002A3" w:rsidRPr="004556F0">
        <w:rPr>
          <w:rFonts w:ascii="Times New Roman" w:hAnsi="Times New Roman" w:cs="Times New Roman"/>
        </w:rPr>
        <w:t>ax</w:t>
      </w:r>
      <w:r w:rsidR="0075621B" w:rsidRPr="004556F0">
        <w:rPr>
          <w:rFonts w:ascii="Times New Roman" w:hAnsi="Times New Roman" w:cs="Times New Roman"/>
        </w:rPr>
        <w:t xml:space="preserve"> collectors and </w:t>
      </w:r>
      <w:r w:rsidR="005002A3" w:rsidRPr="004556F0">
        <w:rPr>
          <w:rFonts w:ascii="Times New Roman" w:hAnsi="Times New Roman" w:cs="Times New Roman"/>
        </w:rPr>
        <w:t>sinners (M</w:t>
      </w:r>
      <w:r>
        <w:rPr>
          <w:rFonts w:ascii="Times New Roman" w:hAnsi="Times New Roman" w:cs="Times New Roman"/>
        </w:rPr>
        <w:t>ark</w:t>
      </w:r>
      <w:r w:rsidR="005002A3" w:rsidRPr="004556F0">
        <w:rPr>
          <w:rFonts w:ascii="Times New Roman" w:hAnsi="Times New Roman" w:cs="Times New Roman"/>
        </w:rPr>
        <w:t xml:space="preserve"> 2:15-17;</w:t>
      </w:r>
      <w:r w:rsidR="0075621B" w:rsidRPr="004556F0">
        <w:rPr>
          <w:rFonts w:ascii="Times New Roman" w:hAnsi="Times New Roman" w:cs="Times New Roman"/>
        </w:rPr>
        <w:t xml:space="preserve"> Matt</w:t>
      </w:r>
      <w:r>
        <w:rPr>
          <w:rFonts w:ascii="Times New Roman" w:hAnsi="Times New Roman" w:cs="Times New Roman"/>
        </w:rPr>
        <w:t>hew</w:t>
      </w:r>
      <w:r w:rsidR="0075621B" w:rsidRPr="004556F0">
        <w:rPr>
          <w:rFonts w:ascii="Times New Roman" w:hAnsi="Times New Roman" w:cs="Times New Roman"/>
        </w:rPr>
        <w:t xml:space="preserve"> 9:9-13</w:t>
      </w:r>
      <w:r>
        <w:rPr>
          <w:rFonts w:ascii="Times New Roman" w:hAnsi="Times New Roman" w:cs="Times New Roman"/>
        </w:rPr>
        <w:t xml:space="preserve"> and</w:t>
      </w:r>
      <w:r w:rsidR="0075621B" w:rsidRPr="004556F0">
        <w:rPr>
          <w:rFonts w:ascii="Times New Roman" w:hAnsi="Times New Roman" w:cs="Times New Roman"/>
        </w:rPr>
        <w:t xml:space="preserve"> Matt</w:t>
      </w:r>
      <w:r>
        <w:rPr>
          <w:rFonts w:ascii="Times New Roman" w:hAnsi="Times New Roman" w:cs="Times New Roman"/>
        </w:rPr>
        <w:t>hew</w:t>
      </w:r>
      <w:r w:rsidR="0075621B" w:rsidRPr="004556F0">
        <w:rPr>
          <w:rFonts w:ascii="Times New Roman" w:hAnsi="Times New Roman" w:cs="Times New Roman"/>
        </w:rPr>
        <w:t xml:space="preserve"> 11:19</w:t>
      </w:r>
      <w:r w:rsidR="005002A3" w:rsidRPr="004556F0">
        <w:rPr>
          <w:rFonts w:ascii="Times New Roman" w:hAnsi="Times New Roman" w:cs="Times New Roman"/>
        </w:rPr>
        <w:t>)</w:t>
      </w:r>
      <w:r>
        <w:rPr>
          <w:rFonts w:ascii="Times New Roman" w:hAnsi="Times New Roman" w:cs="Times New Roman"/>
        </w:rPr>
        <w:t xml:space="preserve">.  </w:t>
      </w:r>
      <w:r w:rsidR="0075621B" w:rsidRPr="004556F0">
        <w:rPr>
          <w:rFonts w:ascii="Times New Roman" w:hAnsi="Times New Roman" w:cs="Times New Roman"/>
        </w:rPr>
        <w:t xml:space="preserve">For Luke, </w:t>
      </w:r>
      <w:r w:rsidR="00144200">
        <w:rPr>
          <w:rFonts w:ascii="Times New Roman" w:hAnsi="Times New Roman" w:cs="Times New Roman"/>
        </w:rPr>
        <w:t>this</w:t>
      </w:r>
      <w:r w:rsidR="0075621B" w:rsidRPr="004556F0">
        <w:rPr>
          <w:rFonts w:ascii="Times New Roman" w:hAnsi="Times New Roman" w:cs="Times New Roman"/>
        </w:rPr>
        <w:t xml:space="preserve"> is extremely significant.</w:t>
      </w:r>
      <w:r w:rsidR="005002A3" w:rsidRPr="004556F0">
        <w:rPr>
          <w:rFonts w:ascii="Times New Roman" w:hAnsi="Times New Roman" w:cs="Times New Roman"/>
        </w:rPr>
        <w:t xml:space="preserve"> </w:t>
      </w:r>
      <w:r w:rsidR="009E2618">
        <w:rPr>
          <w:rFonts w:ascii="Times New Roman" w:hAnsi="Times New Roman" w:cs="Times New Roman"/>
        </w:rPr>
        <w:t xml:space="preserve">In </w:t>
      </w:r>
      <w:r>
        <w:rPr>
          <w:rFonts w:ascii="Times New Roman" w:hAnsi="Times New Roman" w:cs="Times New Roman"/>
        </w:rPr>
        <w:t xml:space="preserve">Luke’s </w:t>
      </w:r>
      <w:r w:rsidR="005002A3" w:rsidRPr="004556F0">
        <w:rPr>
          <w:rFonts w:ascii="Times New Roman" w:hAnsi="Times New Roman" w:cs="Times New Roman"/>
        </w:rPr>
        <w:t>15</w:t>
      </w:r>
      <w:r w:rsidR="005002A3" w:rsidRPr="004556F0">
        <w:rPr>
          <w:rFonts w:ascii="Times New Roman" w:hAnsi="Times New Roman" w:cs="Times New Roman"/>
          <w:vertAlign w:val="superscript"/>
        </w:rPr>
        <w:t>th</w:t>
      </w:r>
      <w:r w:rsidR="005002A3" w:rsidRPr="004556F0">
        <w:rPr>
          <w:rFonts w:ascii="Times New Roman" w:hAnsi="Times New Roman" w:cs="Times New Roman"/>
        </w:rPr>
        <w:t xml:space="preserve"> chapter</w:t>
      </w:r>
      <w:r w:rsidR="009E2618">
        <w:rPr>
          <w:rFonts w:ascii="Times New Roman" w:hAnsi="Times New Roman" w:cs="Times New Roman"/>
        </w:rPr>
        <w:t xml:space="preserve">, </w:t>
      </w:r>
      <w:r w:rsidR="0075621B" w:rsidRPr="004556F0">
        <w:rPr>
          <w:rFonts w:ascii="Times New Roman" w:hAnsi="Times New Roman" w:cs="Times New Roman"/>
        </w:rPr>
        <w:t>Jesus tell</w:t>
      </w:r>
      <w:r w:rsidR="005002A3" w:rsidRPr="004556F0">
        <w:rPr>
          <w:rFonts w:ascii="Times New Roman" w:hAnsi="Times New Roman" w:cs="Times New Roman"/>
        </w:rPr>
        <w:t>s</w:t>
      </w:r>
      <w:r w:rsidR="0075621B" w:rsidRPr="004556F0">
        <w:rPr>
          <w:rFonts w:ascii="Times New Roman" w:hAnsi="Times New Roman" w:cs="Times New Roman"/>
        </w:rPr>
        <w:t xml:space="preserve"> the parables of the Lost Sheep, the Lost Coin and the Prodigal Son to defend his meals with toll collectors and sinners in the face of the Pharisees and the scribes. In </w:t>
      </w:r>
      <w:r w:rsidR="00144200">
        <w:rPr>
          <w:rFonts w:ascii="Times New Roman" w:hAnsi="Times New Roman" w:cs="Times New Roman"/>
        </w:rPr>
        <w:t xml:space="preserve">Luke </w:t>
      </w:r>
      <w:r w:rsidR="0075621B" w:rsidRPr="004556F0">
        <w:rPr>
          <w:rFonts w:ascii="Times New Roman" w:hAnsi="Times New Roman" w:cs="Times New Roman"/>
        </w:rPr>
        <w:t>18:9-14</w:t>
      </w:r>
      <w:r w:rsidR="00144200">
        <w:rPr>
          <w:rFonts w:ascii="Times New Roman" w:hAnsi="Times New Roman" w:cs="Times New Roman"/>
        </w:rPr>
        <w:t>,</w:t>
      </w:r>
      <w:r w:rsidR="0075621B" w:rsidRPr="004556F0">
        <w:rPr>
          <w:rFonts w:ascii="Times New Roman" w:hAnsi="Times New Roman" w:cs="Times New Roman"/>
        </w:rPr>
        <w:t xml:space="preserve"> Luke has Jesus tell the </w:t>
      </w:r>
      <w:r w:rsidR="005002A3" w:rsidRPr="004556F0">
        <w:rPr>
          <w:rFonts w:ascii="Times New Roman" w:hAnsi="Times New Roman" w:cs="Times New Roman"/>
        </w:rPr>
        <w:t>parable of the Pharisee and Tax</w:t>
      </w:r>
      <w:r w:rsidR="0075621B" w:rsidRPr="004556F0">
        <w:rPr>
          <w:rFonts w:ascii="Times New Roman" w:hAnsi="Times New Roman" w:cs="Times New Roman"/>
        </w:rPr>
        <w:t xml:space="preserve"> collector in the Temple. </w:t>
      </w:r>
      <w:r w:rsidR="00144200">
        <w:rPr>
          <w:rFonts w:ascii="Times New Roman" w:hAnsi="Times New Roman" w:cs="Times New Roman"/>
        </w:rPr>
        <w:t xml:space="preserve"> </w:t>
      </w:r>
      <w:r w:rsidR="0075621B" w:rsidRPr="004556F0">
        <w:rPr>
          <w:rFonts w:ascii="Times New Roman" w:hAnsi="Times New Roman" w:cs="Times New Roman"/>
        </w:rPr>
        <w:t xml:space="preserve">In </w:t>
      </w:r>
      <w:r w:rsidR="00144200">
        <w:rPr>
          <w:rFonts w:ascii="Times New Roman" w:hAnsi="Times New Roman" w:cs="Times New Roman"/>
        </w:rPr>
        <w:t xml:space="preserve">Luke </w:t>
      </w:r>
      <w:r w:rsidR="0075621B" w:rsidRPr="004556F0">
        <w:rPr>
          <w:rFonts w:ascii="Times New Roman" w:hAnsi="Times New Roman" w:cs="Times New Roman"/>
        </w:rPr>
        <w:t>19:1-10</w:t>
      </w:r>
      <w:r w:rsidR="009A7DD7" w:rsidRPr="004556F0">
        <w:rPr>
          <w:rFonts w:ascii="Times New Roman" w:hAnsi="Times New Roman" w:cs="Times New Roman"/>
        </w:rPr>
        <w:t xml:space="preserve"> Jesus</w:t>
      </w:r>
      <w:r w:rsidR="0075621B" w:rsidRPr="004556F0">
        <w:rPr>
          <w:rFonts w:ascii="Times New Roman" w:hAnsi="Times New Roman" w:cs="Times New Roman"/>
        </w:rPr>
        <w:t xml:space="preserve"> met </w:t>
      </w:r>
      <w:proofErr w:type="spellStart"/>
      <w:r w:rsidR="009A7DD7" w:rsidRPr="004556F0">
        <w:rPr>
          <w:rFonts w:ascii="Times New Roman" w:hAnsi="Times New Roman" w:cs="Times New Roman"/>
        </w:rPr>
        <w:t>Zaccheus</w:t>
      </w:r>
      <w:proofErr w:type="spellEnd"/>
      <w:r w:rsidR="009A7DD7" w:rsidRPr="004556F0">
        <w:rPr>
          <w:rFonts w:ascii="Times New Roman" w:hAnsi="Times New Roman" w:cs="Times New Roman"/>
        </w:rPr>
        <w:t>, the chief Tax collector. Finally,</w:t>
      </w:r>
      <w:r w:rsidR="0075621B" w:rsidRPr="004556F0">
        <w:rPr>
          <w:rFonts w:ascii="Times New Roman" w:hAnsi="Times New Roman" w:cs="Times New Roman"/>
        </w:rPr>
        <w:t xml:space="preserve"> </w:t>
      </w:r>
      <w:r w:rsidR="00144200">
        <w:rPr>
          <w:rFonts w:ascii="Times New Roman" w:hAnsi="Times New Roman" w:cs="Times New Roman"/>
        </w:rPr>
        <w:t xml:space="preserve">Jesus has a </w:t>
      </w:r>
      <w:r w:rsidR="009A7DD7" w:rsidRPr="004556F0">
        <w:rPr>
          <w:rFonts w:ascii="Times New Roman" w:hAnsi="Times New Roman" w:cs="Times New Roman"/>
        </w:rPr>
        <w:t>gracious</w:t>
      </w:r>
      <w:r w:rsidR="0075621B" w:rsidRPr="004556F0">
        <w:rPr>
          <w:rFonts w:ascii="Times New Roman" w:hAnsi="Times New Roman" w:cs="Times New Roman"/>
        </w:rPr>
        <w:t xml:space="preserve"> exchange of words with one of th</w:t>
      </w:r>
      <w:r w:rsidR="009A7DD7" w:rsidRPr="004556F0">
        <w:rPr>
          <w:rFonts w:ascii="Times New Roman" w:hAnsi="Times New Roman" w:cs="Times New Roman"/>
        </w:rPr>
        <w:t>e criminals crucified with him and promise</w:t>
      </w:r>
      <w:r w:rsidR="00144200">
        <w:rPr>
          <w:rFonts w:ascii="Times New Roman" w:hAnsi="Times New Roman" w:cs="Times New Roman"/>
        </w:rPr>
        <w:t>s</w:t>
      </w:r>
      <w:r w:rsidR="009A7DD7" w:rsidRPr="004556F0">
        <w:rPr>
          <w:rFonts w:ascii="Times New Roman" w:hAnsi="Times New Roman" w:cs="Times New Roman"/>
        </w:rPr>
        <w:t xml:space="preserve"> that he will be with him in </w:t>
      </w:r>
      <w:r w:rsidR="00D700BB" w:rsidRPr="004556F0">
        <w:rPr>
          <w:rFonts w:ascii="Times New Roman" w:hAnsi="Times New Roman" w:cs="Times New Roman"/>
        </w:rPr>
        <w:t>Paradise (</w:t>
      </w:r>
      <w:r w:rsidR="009A7DD7" w:rsidRPr="004556F0">
        <w:rPr>
          <w:rFonts w:ascii="Times New Roman" w:hAnsi="Times New Roman" w:cs="Times New Roman"/>
        </w:rPr>
        <w:t>23:43)</w:t>
      </w:r>
    </w:p>
    <w:p w14:paraId="642668A6" w14:textId="0F40C16E" w:rsidR="009A7DD7" w:rsidRPr="008804AF" w:rsidRDefault="008804AF" w:rsidP="008804AF">
      <w:pPr>
        <w:tabs>
          <w:tab w:val="left" w:pos="360"/>
        </w:tabs>
        <w:ind w:left="360" w:hanging="36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r>
      <w:r w:rsidR="0075621B" w:rsidRPr="008804AF">
        <w:rPr>
          <w:rFonts w:ascii="Times New Roman" w:hAnsi="Times New Roman" w:cs="Times New Roman"/>
        </w:rPr>
        <w:t xml:space="preserve">In the Gospel of Luke, then, Jesus’ relationship </w:t>
      </w:r>
      <w:r w:rsidR="009A7DD7" w:rsidRPr="008804AF">
        <w:rPr>
          <w:rFonts w:ascii="Times New Roman" w:hAnsi="Times New Roman" w:cs="Times New Roman"/>
        </w:rPr>
        <w:t>to t</w:t>
      </w:r>
      <w:r w:rsidR="00144200">
        <w:rPr>
          <w:rFonts w:ascii="Times New Roman" w:hAnsi="Times New Roman" w:cs="Times New Roman"/>
        </w:rPr>
        <w:t>ax</w:t>
      </w:r>
      <w:r w:rsidR="009A7DD7" w:rsidRPr="008804AF">
        <w:rPr>
          <w:rFonts w:ascii="Times New Roman" w:hAnsi="Times New Roman" w:cs="Times New Roman"/>
        </w:rPr>
        <w:t xml:space="preserve"> collectors and sinners </w:t>
      </w:r>
      <w:r w:rsidR="0075621B" w:rsidRPr="008804AF">
        <w:rPr>
          <w:rFonts w:ascii="Times New Roman" w:hAnsi="Times New Roman" w:cs="Times New Roman"/>
        </w:rPr>
        <w:t>is developed and enriched.</w:t>
      </w:r>
      <w:r w:rsidR="00144200">
        <w:rPr>
          <w:rFonts w:ascii="Times New Roman" w:hAnsi="Times New Roman" w:cs="Times New Roman"/>
        </w:rPr>
        <w:t xml:space="preserve"> </w:t>
      </w:r>
      <w:r w:rsidR="0075621B" w:rsidRPr="008804AF">
        <w:rPr>
          <w:rFonts w:ascii="Times New Roman" w:hAnsi="Times New Roman" w:cs="Times New Roman"/>
        </w:rPr>
        <w:t xml:space="preserve"> Luke’s presentation of the theme has left the deepest imprint on how Jesus has been seen by Christians; it permeates Christian </w:t>
      </w:r>
      <w:r w:rsidR="009A7DD7" w:rsidRPr="008804AF">
        <w:rPr>
          <w:rFonts w:ascii="Times New Roman" w:hAnsi="Times New Roman" w:cs="Times New Roman"/>
        </w:rPr>
        <w:t>hymns and teachings.</w:t>
      </w:r>
    </w:p>
    <w:p w14:paraId="48B89EA7" w14:textId="77777777" w:rsidR="009F493B" w:rsidRPr="009F493B" w:rsidRDefault="009F493B" w:rsidP="009F493B">
      <w:pPr>
        <w:rPr>
          <w:rFonts w:ascii="Times New Roman" w:hAnsi="Times New Roman" w:cs="Times New Roman"/>
        </w:rPr>
      </w:pPr>
    </w:p>
    <w:p w14:paraId="170FF8C0" w14:textId="5068145B" w:rsidR="009F493B" w:rsidRDefault="009A7DD7" w:rsidP="008804AF">
      <w:pPr>
        <w:pStyle w:val="ListParagraph"/>
        <w:ind w:left="0"/>
        <w:rPr>
          <w:rFonts w:ascii="Times New Roman" w:hAnsi="Times New Roman" w:cs="Times New Roman"/>
        </w:rPr>
      </w:pPr>
      <w:r w:rsidRPr="004556F0">
        <w:rPr>
          <w:rFonts w:ascii="Times New Roman" w:hAnsi="Times New Roman" w:cs="Times New Roman"/>
        </w:rPr>
        <w:t>The Gospel of Luke has given us this collection of images</w:t>
      </w:r>
      <w:r w:rsidR="008804AF">
        <w:rPr>
          <w:rFonts w:ascii="Times New Roman" w:hAnsi="Times New Roman" w:cs="Times New Roman"/>
        </w:rPr>
        <w:t xml:space="preserve"> of Jesus as the defender of </w:t>
      </w:r>
      <w:r w:rsidRPr="004556F0">
        <w:rPr>
          <w:rFonts w:ascii="Times New Roman" w:hAnsi="Times New Roman" w:cs="Times New Roman"/>
        </w:rPr>
        <w:t xml:space="preserve">inner.  </w:t>
      </w:r>
    </w:p>
    <w:p w14:paraId="44AB1955" w14:textId="5C5B81B3" w:rsidR="009F493B" w:rsidRDefault="009F493B">
      <w:pPr>
        <w:rPr>
          <w:rFonts w:ascii="Times New Roman" w:hAnsi="Times New Roman" w:cs="Times New Roman"/>
        </w:rPr>
      </w:pPr>
    </w:p>
    <w:p w14:paraId="7277D18D" w14:textId="77777777" w:rsidR="008804AF" w:rsidRDefault="008804AF" w:rsidP="008804AF">
      <w:pPr>
        <w:pBdr>
          <w:top w:val="single" w:sz="4" w:space="1" w:color="auto"/>
        </w:pBdr>
        <w:rPr>
          <w:rFonts w:ascii="Times New Roman" w:hAnsi="Times New Roman" w:cs="Times New Roman"/>
        </w:rPr>
      </w:pPr>
    </w:p>
    <w:p w14:paraId="4249604B" w14:textId="5D43DDD6" w:rsidR="00144200" w:rsidRDefault="00144200" w:rsidP="008804AF">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The Lord who loves us as sinners</w:t>
      </w:r>
    </w:p>
    <w:p w14:paraId="7F0E5B8E" w14:textId="13FFF417" w:rsidR="0075621B" w:rsidRPr="00144200" w:rsidRDefault="00D700BB" w:rsidP="008804AF">
      <w:pPr>
        <w:pStyle w:val="NormalWeb"/>
        <w:spacing w:before="0" w:beforeAutospacing="0" w:after="0" w:afterAutospacing="0"/>
        <w:rPr>
          <w:rFonts w:ascii="Times New Roman" w:hAnsi="Times New Roman"/>
          <w:b/>
          <w:sz w:val="24"/>
          <w:szCs w:val="24"/>
        </w:rPr>
      </w:pPr>
      <w:r w:rsidRPr="00144200">
        <w:rPr>
          <w:rFonts w:ascii="Times New Roman" w:hAnsi="Times New Roman"/>
          <w:b/>
          <w:sz w:val="24"/>
          <w:szCs w:val="24"/>
        </w:rPr>
        <w:t>A Letter from Philemon</w:t>
      </w:r>
    </w:p>
    <w:p w14:paraId="79AF14CA" w14:textId="77777777" w:rsidR="008804AF" w:rsidRPr="004556F0" w:rsidRDefault="008804AF" w:rsidP="008804AF">
      <w:pPr>
        <w:pStyle w:val="NormalWeb"/>
        <w:spacing w:before="0" w:beforeAutospacing="0" w:after="0" w:afterAutospacing="0"/>
        <w:rPr>
          <w:rFonts w:ascii="Times New Roman" w:hAnsi="Times New Roman"/>
          <w:sz w:val="24"/>
          <w:szCs w:val="24"/>
        </w:rPr>
      </w:pPr>
    </w:p>
    <w:p w14:paraId="67D83694" w14:textId="77777777" w:rsidR="00D700BB" w:rsidRPr="004556F0" w:rsidRDefault="00D700BB" w:rsidP="008804AF">
      <w:pPr>
        <w:pStyle w:val="NormalWeb"/>
        <w:spacing w:before="0" w:beforeAutospacing="0" w:after="0" w:afterAutospacing="0"/>
        <w:ind w:left="360" w:right="360"/>
        <w:rPr>
          <w:rFonts w:ascii="Times New Roman" w:hAnsi="Times New Roman"/>
          <w:sz w:val="24"/>
          <w:szCs w:val="24"/>
        </w:rPr>
      </w:pPr>
      <w:r w:rsidRPr="004556F0">
        <w:rPr>
          <w:rFonts w:ascii="Times New Roman" w:hAnsi="Times New Roman"/>
          <w:sz w:val="24"/>
          <w:szCs w:val="24"/>
        </w:rPr>
        <w:t>Brother George,</w:t>
      </w:r>
    </w:p>
    <w:p w14:paraId="45313B87" w14:textId="1FE42EA6" w:rsidR="00407002" w:rsidRDefault="00D700BB" w:rsidP="008804AF">
      <w:pPr>
        <w:pStyle w:val="NormalWeb"/>
        <w:spacing w:before="0" w:beforeAutospacing="0" w:after="0" w:afterAutospacing="0"/>
        <w:ind w:left="360" w:right="360"/>
        <w:rPr>
          <w:rFonts w:ascii="Times New Roman" w:hAnsi="Times New Roman"/>
          <w:sz w:val="24"/>
          <w:szCs w:val="24"/>
        </w:rPr>
      </w:pPr>
      <w:r w:rsidRPr="004556F0">
        <w:rPr>
          <w:rFonts w:ascii="Times New Roman" w:hAnsi="Times New Roman"/>
          <w:sz w:val="24"/>
          <w:szCs w:val="24"/>
        </w:rPr>
        <w:t xml:space="preserve">The Lord who loves us as sinners, he gives us love that generates hope in his acceptance of all </w:t>
      </w:r>
      <w:r w:rsidR="00407002" w:rsidRPr="004556F0">
        <w:rPr>
          <w:rFonts w:ascii="Times New Roman" w:hAnsi="Times New Roman"/>
          <w:sz w:val="24"/>
          <w:szCs w:val="24"/>
        </w:rPr>
        <w:t>of all</w:t>
      </w:r>
      <w:r w:rsidRPr="004556F0">
        <w:rPr>
          <w:rFonts w:ascii="Times New Roman" w:hAnsi="Times New Roman"/>
          <w:sz w:val="24"/>
          <w:szCs w:val="24"/>
        </w:rPr>
        <w:t xml:space="preserve"> of us.</w:t>
      </w:r>
      <w:r w:rsidR="00144200">
        <w:rPr>
          <w:rFonts w:ascii="Times New Roman" w:hAnsi="Times New Roman"/>
          <w:sz w:val="24"/>
          <w:szCs w:val="24"/>
        </w:rPr>
        <w:t xml:space="preserve"> </w:t>
      </w:r>
      <w:r w:rsidRPr="004556F0">
        <w:rPr>
          <w:rFonts w:ascii="Times New Roman" w:hAnsi="Times New Roman"/>
          <w:sz w:val="24"/>
          <w:szCs w:val="24"/>
        </w:rPr>
        <w:t xml:space="preserve"> I </w:t>
      </w:r>
      <w:r w:rsidR="00407002" w:rsidRPr="004556F0">
        <w:rPr>
          <w:rFonts w:ascii="Times New Roman" w:hAnsi="Times New Roman"/>
          <w:sz w:val="24"/>
          <w:szCs w:val="24"/>
        </w:rPr>
        <w:t>understand your painful reaction to the critical approach of your teachers to the Holy Scriptures.</w:t>
      </w:r>
      <w:r w:rsidR="00144200">
        <w:rPr>
          <w:rFonts w:ascii="Times New Roman" w:hAnsi="Times New Roman"/>
          <w:sz w:val="24"/>
          <w:szCs w:val="24"/>
        </w:rPr>
        <w:t xml:space="preserve"> </w:t>
      </w:r>
      <w:r w:rsidR="00407002" w:rsidRPr="004556F0">
        <w:rPr>
          <w:rFonts w:ascii="Times New Roman" w:hAnsi="Times New Roman"/>
          <w:sz w:val="24"/>
          <w:szCs w:val="24"/>
        </w:rPr>
        <w:t xml:space="preserve"> I have warned you early that you can’t be both a judge and a disciple</w:t>
      </w:r>
      <w:r w:rsidR="00144200">
        <w:rPr>
          <w:rFonts w:ascii="Times New Roman" w:hAnsi="Times New Roman"/>
          <w:sz w:val="24"/>
          <w:szCs w:val="24"/>
        </w:rPr>
        <w:t xml:space="preserve">; </w:t>
      </w:r>
      <w:r w:rsidR="00407002" w:rsidRPr="004556F0">
        <w:rPr>
          <w:rFonts w:ascii="Times New Roman" w:hAnsi="Times New Roman"/>
          <w:sz w:val="24"/>
          <w:szCs w:val="24"/>
        </w:rPr>
        <w:t xml:space="preserve">you have to be one but not two at the same time. </w:t>
      </w:r>
      <w:r w:rsidR="00144200">
        <w:rPr>
          <w:rFonts w:ascii="Times New Roman" w:hAnsi="Times New Roman"/>
          <w:sz w:val="24"/>
          <w:szCs w:val="24"/>
        </w:rPr>
        <w:t xml:space="preserve"> </w:t>
      </w:r>
      <w:r w:rsidR="00407002" w:rsidRPr="004556F0">
        <w:rPr>
          <w:rFonts w:ascii="Times New Roman" w:hAnsi="Times New Roman"/>
          <w:sz w:val="24"/>
          <w:szCs w:val="24"/>
        </w:rPr>
        <w:t xml:space="preserve">A judge stands away to judge and to see whether the teaching is good and true. </w:t>
      </w:r>
      <w:r w:rsidR="00144200">
        <w:rPr>
          <w:rFonts w:ascii="Times New Roman" w:hAnsi="Times New Roman"/>
          <w:sz w:val="24"/>
          <w:szCs w:val="24"/>
        </w:rPr>
        <w:t xml:space="preserve"> </w:t>
      </w:r>
      <w:r w:rsidR="00407002" w:rsidRPr="004556F0">
        <w:rPr>
          <w:rFonts w:ascii="Times New Roman" w:hAnsi="Times New Roman"/>
          <w:sz w:val="24"/>
          <w:szCs w:val="24"/>
        </w:rPr>
        <w:t>A judge does not commit his life to the teaching because he is a judge</w:t>
      </w:r>
      <w:r w:rsidR="00144200">
        <w:rPr>
          <w:rFonts w:ascii="Times New Roman" w:hAnsi="Times New Roman"/>
          <w:sz w:val="24"/>
          <w:szCs w:val="24"/>
        </w:rPr>
        <w:t xml:space="preserve">, while </w:t>
      </w:r>
      <w:r w:rsidR="00407002" w:rsidRPr="004556F0">
        <w:rPr>
          <w:rFonts w:ascii="Times New Roman" w:hAnsi="Times New Roman"/>
          <w:sz w:val="24"/>
          <w:szCs w:val="24"/>
        </w:rPr>
        <w:t>a disciple listens and commit</w:t>
      </w:r>
      <w:r w:rsidR="00144200">
        <w:rPr>
          <w:rFonts w:ascii="Times New Roman" w:hAnsi="Times New Roman"/>
          <w:sz w:val="24"/>
          <w:szCs w:val="24"/>
        </w:rPr>
        <w:t>s</w:t>
      </w:r>
      <w:r w:rsidR="00407002" w:rsidRPr="004556F0">
        <w:rPr>
          <w:rFonts w:ascii="Times New Roman" w:hAnsi="Times New Roman"/>
          <w:sz w:val="24"/>
          <w:szCs w:val="24"/>
        </w:rPr>
        <w:t xml:space="preserve"> the totality of his life in love to the master. The disciple will seek truth in the fellowship and from his love will learn what truth</w:t>
      </w:r>
      <w:r w:rsidR="00144200">
        <w:rPr>
          <w:rFonts w:ascii="Times New Roman" w:hAnsi="Times New Roman"/>
          <w:sz w:val="24"/>
          <w:szCs w:val="24"/>
        </w:rPr>
        <w:t xml:space="preserve"> is</w:t>
      </w:r>
      <w:r w:rsidR="00407002" w:rsidRPr="004556F0">
        <w:rPr>
          <w:rFonts w:ascii="Times New Roman" w:hAnsi="Times New Roman"/>
          <w:sz w:val="24"/>
          <w:szCs w:val="24"/>
        </w:rPr>
        <w:t xml:space="preserve">. </w:t>
      </w:r>
      <w:r w:rsidR="00144200">
        <w:rPr>
          <w:rFonts w:ascii="Times New Roman" w:hAnsi="Times New Roman"/>
          <w:sz w:val="24"/>
          <w:szCs w:val="24"/>
        </w:rPr>
        <w:t xml:space="preserve"> </w:t>
      </w:r>
      <w:r w:rsidR="00407002" w:rsidRPr="004556F0">
        <w:rPr>
          <w:rFonts w:ascii="Times New Roman" w:hAnsi="Times New Roman"/>
          <w:sz w:val="24"/>
          <w:szCs w:val="24"/>
        </w:rPr>
        <w:t xml:space="preserve">The two that </w:t>
      </w:r>
      <w:r w:rsidR="00144200">
        <w:rPr>
          <w:rFonts w:ascii="Times New Roman" w:hAnsi="Times New Roman"/>
          <w:sz w:val="24"/>
          <w:szCs w:val="24"/>
        </w:rPr>
        <w:t xml:space="preserve">are </w:t>
      </w:r>
      <w:r w:rsidR="00407002" w:rsidRPr="004556F0">
        <w:rPr>
          <w:rFonts w:ascii="Times New Roman" w:hAnsi="Times New Roman"/>
          <w:sz w:val="24"/>
          <w:szCs w:val="24"/>
        </w:rPr>
        <w:t>the judge and the disciple can’t meet.</w:t>
      </w:r>
    </w:p>
    <w:p w14:paraId="484D16BC" w14:textId="77777777" w:rsidR="008804AF" w:rsidRPr="004556F0" w:rsidRDefault="008804AF" w:rsidP="008804AF">
      <w:pPr>
        <w:pStyle w:val="NormalWeb"/>
        <w:spacing w:before="0" w:beforeAutospacing="0" w:after="0" w:afterAutospacing="0"/>
        <w:ind w:left="360" w:right="360"/>
        <w:rPr>
          <w:rFonts w:ascii="Times New Roman" w:hAnsi="Times New Roman"/>
          <w:sz w:val="24"/>
          <w:szCs w:val="24"/>
        </w:rPr>
      </w:pPr>
    </w:p>
    <w:p w14:paraId="4431A88C" w14:textId="1EEE2D94" w:rsidR="00D700BB" w:rsidRDefault="00407002" w:rsidP="008804AF">
      <w:pPr>
        <w:pStyle w:val="NormalWeb"/>
        <w:spacing w:before="0" w:beforeAutospacing="0" w:after="0" w:afterAutospacing="0"/>
        <w:ind w:left="360" w:right="360"/>
        <w:rPr>
          <w:rFonts w:ascii="Times New Roman" w:hAnsi="Times New Roman"/>
          <w:sz w:val="24"/>
          <w:szCs w:val="24"/>
        </w:rPr>
      </w:pPr>
      <w:r w:rsidRPr="004556F0">
        <w:rPr>
          <w:rFonts w:ascii="Times New Roman" w:hAnsi="Times New Roman"/>
          <w:sz w:val="24"/>
          <w:szCs w:val="24"/>
        </w:rPr>
        <w:t xml:space="preserve">Here </w:t>
      </w:r>
      <w:r w:rsidR="00144200">
        <w:rPr>
          <w:rFonts w:ascii="Times New Roman" w:hAnsi="Times New Roman"/>
          <w:sz w:val="24"/>
          <w:szCs w:val="24"/>
        </w:rPr>
        <w:t xml:space="preserve">is </w:t>
      </w:r>
      <w:r w:rsidRPr="004556F0">
        <w:rPr>
          <w:rFonts w:ascii="Times New Roman" w:hAnsi="Times New Roman"/>
          <w:sz w:val="24"/>
          <w:szCs w:val="24"/>
        </w:rPr>
        <w:t>what I think of why Jesus had a special love for sinners</w:t>
      </w:r>
      <w:r w:rsidR="00144200">
        <w:rPr>
          <w:rFonts w:ascii="Times New Roman" w:hAnsi="Times New Roman"/>
          <w:sz w:val="24"/>
          <w:szCs w:val="24"/>
        </w:rPr>
        <w:t xml:space="preserve">.  </w:t>
      </w:r>
      <w:r w:rsidRPr="004556F0">
        <w:rPr>
          <w:rFonts w:ascii="Times New Roman" w:hAnsi="Times New Roman"/>
          <w:sz w:val="24"/>
          <w:szCs w:val="24"/>
        </w:rPr>
        <w:t>First of all he lived our human life and in this human life he learned that we all are subjected to temptations.</w:t>
      </w:r>
      <w:r w:rsidR="00144200">
        <w:rPr>
          <w:rFonts w:ascii="Times New Roman" w:hAnsi="Times New Roman"/>
          <w:sz w:val="24"/>
          <w:szCs w:val="24"/>
        </w:rPr>
        <w:t xml:space="preserve">  </w:t>
      </w:r>
      <w:r w:rsidRPr="004556F0">
        <w:rPr>
          <w:rFonts w:ascii="Times New Roman" w:hAnsi="Times New Roman"/>
          <w:sz w:val="24"/>
          <w:szCs w:val="24"/>
        </w:rPr>
        <w:t>Our real struggle is with “mortality” which is the cause of all sins</w:t>
      </w:r>
      <w:r w:rsidR="00AC418A" w:rsidRPr="004556F0">
        <w:rPr>
          <w:rFonts w:ascii="Times New Roman" w:hAnsi="Times New Roman"/>
          <w:sz w:val="24"/>
          <w:szCs w:val="24"/>
        </w:rPr>
        <w:t xml:space="preserve">, for the holy Paul told us that “The sting of death is sin, and the power of sin is the law.” (1 </w:t>
      </w:r>
      <w:proofErr w:type="spellStart"/>
      <w:r w:rsidR="00AC418A" w:rsidRPr="004556F0">
        <w:rPr>
          <w:rFonts w:ascii="Times New Roman" w:hAnsi="Times New Roman"/>
          <w:sz w:val="24"/>
          <w:szCs w:val="24"/>
        </w:rPr>
        <w:t>Cor</w:t>
      </w:r>
      <w:proofErr w:type="spellEnd"/>
      <w:r w:rsidR="00AC418A" w:rsidRPr="004556F0">
        <w:rPr>
          <w:rFonts w:ascii="Times New Roman" w:hAnsi="Times New Roman"/>
          <w:sz w:val="24"/>
          <w:szCs w:val="24"/>
        </w:rPr>
        <w:t xml:space="preserve"> 15:56) </w:t>
      </w:r>
      <w:r w:rsidR="00144200">
        <w:rPr>
          <w:rFonts w:ascii="Times New Roman" w:hAnsi="Times New Roman"/>
          <w:sz w:val="24"/>
          <w:szCs w:val="24"/>
        </w:rPr>
        <w:t xml:space="preserve">  T</w:t>
      </w:r>
      <w:r w:rsidR="00AC418A" w:rsidRPr="004556F0">
        <w:rPr>
          <w:rFonts w:ascii="Times New Roman" w:hAnsi="Times New Roman"/>
          <w:sz w:val="24"/>
          <w:szCs w:val="24"/>
        </w:rPr>
        <w:t xml:space="preserve">his sting </w:t>
      </w:r>
      <w:r w:rsidR="00144200">
        <w:rPr>
          <w:rFonts w:ascii="Times New Roman" w:hAnsi="Times New Roman"/>
          <w:sz w:val="24"/>
          <w:szCs w:val="24"/>
        </w:rPr>
        <w:t xml:space="preserve">is that which </w:t>
      </w:r>
      <w:r w:rsidR="00AC418A" w:rsidRPr="004556F0">
        <w:rPr>
          <w:rFonts w:ascii="Times New Roman" w:hAnsi="Times New Roman"/>
          <w:sz w:val="24"/>
          <w:szCs w:val="24"/>
        </w:rPr>
        <w:t xml:space="preserve">drives us to be other than what we are. </w:t>
      </w:r>
      <w:r w:rsidR="001C3D00">
        <w:rPr>
          <w:rFonts w:ascii="Times New Roman" w:hAnsi="Times New Roman"/>
          <w:sz w:val="24"/>
          <w:szCs w:val="24"/>
        </w:rPr>
        <w:t xml:space="preserve"> </w:t>
      </w:r>
      <w:r w:rsidR="00E9509C" w:rsidRPr="004556F0">
        <w:rPr>
          <w:rFonts w:ascii="Times New Roman" w:hAnsi="Times New Roman"/>
          <w:sz w:val="24"/>
          <w:szCs w:val="24"/>
        </w:rPr>
        <w:t>Jesus</w:t>
      </w:r>
      <w:r w:rsidR="001C3D00">
        <w:rPr>
          <w:rFonts w:ascii="Times New Roman" w:hAnsi="Times New Roman"/>
          <w:sz w:val="24"/>
          <w:szCs w:val="24"/>
        </w:rPr>
        <w:t>’s</w:t>
      </w:r>
      <w:r w:rsidR="00E9509C" w:rsidRPr="004556F0">
        <w:rPr>
          <w:rFonts w:ascii="Times New Roman" w:hAnsi="Times New Roman"/>
          <w:sz w:val="24"/>
          <w:szCs w:val="24"/>
        </w:rPr>
        <w:t xml:space="preserve"> main teaching aims at uncovering this “sting” that drives us to sin.</w:t>
      </w:r>
    </w:p>
    <w:p w14:paraId="506DF5D3" w14:textId="77777777" w:rsidR="008804AF" w:rsidRPr="004556F0" w:rsidRDefault="008804AF" w:rsidP="008804AF">
      <w:pPr>
        <w:pStyle w:val="NormalWeb"/>
        <w:spacing w:before="0" w:beforeAutospacing="0" w:after="0" w:afterAutospacing="0"/>
        <w:ind w:left="360" w:right="360"/>
        <w:rPr>
          <w:rFonts w:ascii="Times New Roman" w:hAnsi="Times New Roman"/>
          <w:sz w:val="24"/>
          <w:szCs w:val="24"/>
        </w:rPr>
      </w:pPr>
    </w:p>
    <w:p w14:paraId="7034E641" w14:textId="2B4DD0C7" w:rsidR="00E9509C" w:rsidRDefault="001C3D00" w:rsidP="008804AF">
      <w:pPr>
        <w:pStyle w:val="NormalWeb"/>
        <w:spacing w:before="0" w:beforeAutospacing="0" w:after="0" w:afterAutospacing="0"/>
        <w:ind w:left="360" w:right="360"/>
        <w:rPr>
          <w:rFonts w:ascii="Times New Roman" w:hAnsi="Times New Roman"/>
          <w:sz w:val="24"/>
          <w:szCs w:val="24"/>
        </w:rPr>
      </w:pPr>
      <w:r>
        <w:rPr>
          <w:rFonts w:ascii="Times New Roman" w:hAnsi="Times New Roman"/>
          <w:sz w:val="24"/>
          <w:szCs w:val="24"/>
        </w:rPr>
        <w:t xml:space="preserve">Jesus </w:t>
      </w:r>
      <w:r w:rsidR="00E9509C" w:rsidRPr="004556F0">
        <w:rPr>
          <w:rFonts w:ascii="Times New Roman" w:hAnsi="Times New Roman"/>
          <w:sz w:val="24"/>
          <w:szCs w:val="24"/>
        </w:rPr>
        <w:t xml:space="preserve">told us to die to ourselves and to live to God; no one who loves his enemies is under the power of morality. </w:t>
      </w:r>
      <w:r>
        <w:rPr>
          <w:rFonts w:ascii="Times New Roman" w:hAnsi="Times New Roman"/>
          <w:sz w:val="24"/>
          <w:szCs w:val="24"/>
        </w:rPr>
        <w:t xml:space="preserve"> </w:t>
      </w:r>
      <w:r w:rsidR="00E9509C" w:rsidRPr="004556F0">
        <w:rPr>
          <w:rFonts w:ascii="Times New Roman" w:hAnsi="Times New Roman"/>
          <w:sz w:val="24"/>
          <w:szCs w:val="24"/>
        </w:rPr>
        <w:t xml:space="preserve">Love and mortality can’t be reconciled. </w:t>
      </w:r>
      <w:r>
        <w:rPr>
          <w:rFonts w:ascii="Times New Roman" w:hAnsi="Times New Roman"/>
          <w:sz w:val="24"/>
          <w:szCs w:val="24"/>
        </w:rPr>
        <w:t xml:space="preserve"> </w:t>
      </w:r>
      <w:r w:rsidR="00E9509C" w:rsidRPr="004556F0">
        <w:rPr>
          <w:rFonts w:ascii="Times New Roman" w:hAnsi="Times New Roman"/>
          <w:sz w:val="24"/>
          <w:szCs w:val="24"/>
        </w:rPr>
        <w:t xml:space="preserve">So, my beloved brother, those who are judges of the Lord are those whose love must be examined. </w:t>
      </w:r>
      <w:r>
        <w:rPr>
          <w:rFonts w:ascii="Times New Roman" w:hAnsi="Times New Roman"/>
          <w:sz w:val="24"/>
          <w:szCs w:val="24"/>
        </w:rPr>
        <w:t xml:space="preserve"> </w:t>
      </w:r>
      <w:r w:rsidR="00E9509C" w:rsidRPr="004556F0">
        <w:rPr>
          <w:rFonts w:ascii="Times New Roman" w:hAnsi="Times New Roman"/>
          <w:sz w:val="24"/>
          <w:szCs w:val="24"/>
        </w:rPr>
        <w:t>If we love the Lord, we have mercy and compassion on all sinners, because the love of Jesus has this quality in it</w:t>
      </w:r>
      <w:r w:rsidR="001A721F" w:rsidRPr="004556F0">
        <w:rPr>
          <w:rFonts w:ascii="Times New Roman" w:hAnsi="Times New Roman"/>
          <w:sz w:val="24"/>
          <w:szCs w:val="24"/>
        </w:rPr>
        <w:t>, for this love tell us that we are not perfect and that we all need mercy.</w:t>
      </w:r>
    </w:p>
    <w:p w14:paraId="257C7D17" w14:textId="77777777" w:rsidR="008804AF" w:rsidRPr="004556F0" w:rsidRDefault="008804AF" w:rsidP="008804AF">
      <w:pPr>
        <w:pStyle w:val="NormalWeb"/>
        <w:spacing w:before="0" w:beforeAutospacing="0" w:after="0" w:afterAutospacing="0"/>
        <w:ind w:left="360" w:right="360"/>
        <w:rPr>
          <w:rFonts w:ascii="Times New Roman" w:hAnsi="Times New Roman"/>
          <w:sz w:val="24"/>
          <w:szCs w:val="24"/>
        </w:rPr>
      </w:pPr>
    </w:p>
    <w:p w14:paraId="068F5D28" w14:textId="1C6D0C9D" w:rsidR="001A721F" w:rsidRPr="004556F0" w:rsidRDefault="001A721F" w:rsidP="008804AF">
      <w:pPr>
        <w:pStyle w:val="NormalWeb"/>
        <w:spacing w:before="0" w:beforeAutospacing="0" w:after="0" w:afterAutospacing="0"/>
        <w:ind w:left="360" w:right="360"/>
        <w:rPr>
          <w:rFonts w:ascii="Times New Roman" w:hAnsi="Times New Roman"/>
          <w:sz w:val="24"/>
          <w:szCs w:val="24"/>
        </w:rPr>
      </w:pPr>
      <w:r w:rsidRPr="004556F0">
        <w:rPr>
          <w:rFonts w:ascii="Times New Roman" w:hAnsi="Times New Roman"/>
          <w:sz w:val="24"/>
          <w:szCs w:val="24"/>
        </w:rPr>
        <w:t xml:space="preserve">May the Lord Jesus be always your teacher and you </w:t>
      </w:r>
      <w:proofErr w:type="gramStart"/>
      <w:r w:rsidRPr="004556F0">
        <w:rPr>
          <w:rFonts w:ascii="Times New Roman" w:hAnsi="Times New Roman"/>
          <w:sz w:val="24"/>
          <w:szCs w:val="24"/>
        </w:rPr>
        <w:t>be</w:t>
      </w:r>
      <w:proofErr w:type="gramEnd"/>
      <w:r w:rsidRPr="004556F0">
        <w:rPr>
          <w:rFonts w:ascii="Times New Roman" w:hAnsi="Times New Roman"/>
          <w:sz w:val="24"/>
          <w:szCs w:val="24"/>
        </w:rPr>
        <w:t xml:space="preserve"> always his disciple.</w:t>
      </w:r>
    </w:p>
    <w:p w14:paraId="33D7A23D" w14:textId="77777777" w:rsidR="008804AF" w:rsidRDefault="008804AF" w:rsidP="008804AF">
      <w:pPr>
        <w:pStyle w:val="NormalWeb"/>
        <w:spacing w:before="0" w:beforeAutospacing="0" w:after="0" w:afterAutospacing="0"/>
        <w:ind w:left="360" w:right="360"/>
        <w:rPr>
          <w:rFonts w:ascii="Times New Roman" w:hAnsi="Times New Roman"/>
          <w:sz w:val="24"/>
          <w:szCs w:val="24"/>
        </w:rPr>
      </w:pPr>
    </w:p>
    <w:p w14:paraId="1E89AEB7" w14:textId="618F0B69" w:rsidR="001A721F" w:rsidRPr="004556F0" w:rsidRDefault="001A721F" w:rsidP="008804AF">
      <w:pPr>
        <w:pStyle w:val="NormalWeb"/>
        <w:spacing w:before="0" w:beforeAutospacing="0" w:after="0" w:afterAutospacing="0"/>
        <w:ind w:left="360" w:right="360"/>
        <w:rPr>
          <w:rFonts w:ascii="Times New Roman" w:hAnsi="Times New Roman"/>
          <w:sz w:val="24"/>
          <w:szCs w:val="24"/>
        </w:rPr>
      </w:pPr>
      <w:r w:rsidRPr="004556F0">
        <w:rPr>
          <w:rFonts w:ascii="Times New Roman" w:hAnsi="Times New Roman"/>
          <w:sz w:val="24"/>
          <w:szCs w:val="24"/>
        </w:rPr>
        <w:t>Philemon</w:t>
      </w:r>
    </w:p>
    <w:p w14:paraId="2300677E" w14:textId="24D96CA4" w:rsidR="004556F0" w:rsidRDefault="001A721F" w:rsidP="008804AF">
      <w:pPr>
        <w:pStyle w:val="NormalWeb"/>
        <w:spacing w:before="0" w:beforeAutospacing="0" w:after="0" w:afterAutospacing="0"/>
        <w:ind w:left="360" w:right="360"/>
        <w:rPr>
          <w:rFonts w:ascii="Times New Roman" w:hAnsi="Times New Roman"/>
          <w:sz w:val="24"/>
          <w:szCs w:val="24"/>
        </w:rPr>
      </w:pPr>
      <w:r w:rsidRPr="004556F0">
        <w:rPr>
          <w:rFonts w:ascii="Times New Roman" w:hAnsi="Times New Roman"/>
          <w:sz w:val="24"/>
          <w:szCs w:val="24"/>
        </w:rPr>
        <w:t>June 3, 1966</w:t>
      </w:r>
    </w:p>
    <w:p w14:paraId="43E1CB9D" w14:textId="77777777" w:rsidR="008804AF" w:rsidRDefault="008804AF" w:rsidP="008804AF">
      <w:pPr>
        <w:pStyle w:val="NormalWeb"/>
        <w:pBdr>
          <w:bottom w:val="single" w:sz="4" w:space="1" w:color="auto"/>
        </w:pBdr>
        <w:spacing w:before="0" w:beforeAutospacing="0" w:after="0" w:afterAutospacing="0"/>
        <w:rPr>
          <w:rFonts w:ascii="Times New Roman" w:hAnsi="Times New Roman"/>
          <w:sz w:val="24"/>
          <w:szCs w:val="24"/>
        </w:rPr>
      </w:pPr>
    </w:p>
    <w:p w14:paraId="44298A06" w14:textId="77777777" w:rsidR="004556F0" w:rsidRDefault="004556F0" w:rsidP="008804AF">
      <w:pPr>
        <w:rPr>
          <w:rFonts w:ascii="Times New Roman" w:hAnsi="Times New Roman" w:cs="Times New Roman"/>
        </w:rPr>
      </w:pPr>
      <w:r>
        <w:rPr>
          <w:rFonts w:ascii="Times New Roman" w:hAnsi="Times New Roman"/>
        </w:rPr>
        <w:br w:type="page"/>
      </w:r>
    </w:p>
    <w:p w14:paraId="44F58A84" w14:textId="6A87CD04" w:rsidR="001A721F" w:rsidRPr="004556F0" w:rsidRDefault="000358B9" w:rsidP="004556F0">
      <w:pPr>
        <w:pStyle w:val="NormalWeb"/>
        <w:spacing w:before="0" w:after="0"/>
        <w:rPr>
          <w:rFonts w:ascii="Times New Roman" w:hAnsi="Times New Roman"/>
          <w:b/>
          <w:i/>
          <w:sz w:val="24"/>
          <w:szCs w:val="24"/>
        </w:rPr>
      </w:pPr>
      <w:r>
        <w:rPr>
          <w:rFonts w:ascii="Times New Roman" w:hAnsi="Times New Roman"/>
          <w:b/>
          <w:i/>
          <w:sz w:val="24"/>
          <w:szCs w:val="24"/>
        </w:rPr>
        <w:lastRenderedPageBreak/>
        <w:t>P</w:t>
      </w:r>
      <w:r w:rsidR="004556F0">
        <w:rPr>
          <w:rFonts w:ascii="Times New Roman" w:hAnsi="Times New Roman"/>
          <w:b/>
          <w:i/>
          <w:sz w:val="24"/>
          <w:szCs w:val="24"/>
        </w:rPr>
        <w:t>ope’s Notes</w:t>
      </w:r>
    </w:p>
    <w:p w14:paraId="5032C84F" w14:textId="473B535E" w:rsidR="007D5DD3" w:rsidRDefault="007D5DD3" w:rsidP="004556F0">
      <w:pPr>
        <w:pStyle w:val="ListParagraph"/>
        <w:ind w:left="0"/>
        <w:rPr>
          <w:rFonts w:ascii="Times New Roman" w:hAnsi="Times New Roman" w:cs="Times New Roman"/>
        </w:rPr>
      </w:pPr>
    </w:p>
    <w:p w14:paraId="76D0F368" w14:textId="77777777" w:rsidR="000358B9" w:rsidRDefault="000358B9" w:rsidP="004556F0">
      <w:pPr>
        <w:pStyle w:val="ListParagraph"/>
        <w:ind w:left="0"/>
        <w:rPr>
          <w:rFonts w:ascii="Times New Roman" w:hAnsi="Times New Roman" w:cs="Times New Roman"/>
        </w:rPr>
      </w:pPr>
    </w:p>
    <w:p w14:paraId="4916DEA2" w14:textId="77777777" w:rsidR="000358B9" w:rsidRDefault="000358B9" w:rsidP="004556F0">
      <w:pPr>
        <w:pStyle w:val="ListParagraph"/>
        <w:ind w:left="0"/>
        <w:rPr>
          <w:rFonts w:ascii="Times New Roman" w:hAnsi="Times New Roman" w:cs="Times New Roman"/>
        </w:rPr>
      </w:pPr>
    </w:p>
    <w:p w14:paraId="0D67BE74" w14:textId="77777777" w:rsidR="000358B9" w:rsidRDefault="000358B9" w:rsidP="004556F0">
      <w:pPr>
        <w:pStyle w:val="ListParagraph"/>
        <w:ind w:left="0"/>
        <w:rPr>
          <w:rFonts w:ascii="Times New Roman" w:hAnsi="Times New Roman" w:cs="Times New Roman"/>
        </w:rPr>
      </w:pPr>
    </w:p>
    <w:p w14:paraId="60021432" w14:textId="77777777" w:rsidR="000358B9" w:rsidRDefault="000358B9" w:rsidP="004556F0">
      <w:pPr>
        <w:pStyle w:val="ListParagraph"/>
        <w:ind w:left="0"/>
        <w:rPr>
          <w:rFonts w:ascii="Times New Roman" w:hAnsi="Times New Roman" w:cs="Times New Roman"/>
        </w:rPr>
      </w:pPr>
    </w:p>
    <w:p w14:paraId="4ACDBAE0" w14:textId="77777777" w:rsidR="000358B9" w:rsidRDefault="000358B9" w:rsidP="004556F0">
      <w:pPr>
        <w:pStyle w:val="ListParagraph"/>
        <w:ind w:left="0"/>
        <w:rPr>
          <w:rFonts w:ascii="Times New Roman" w:hAnsi="Times New Roman" w:cs="Times New Roman"/>
        </w:rPr>
      </w:pPr>
    </w:p>
    <w:p w14:paraId="5186EEC1" w14:textId="77777777" w:rsidR="000358B9" w:rsidRDefault="000358B9" w:rsidP="004556F0">
      <w:pPr>
        <w:pStyle w:val="ListParagraph"/>
        <w:ind w:left="0"/>
        <w:rPr>
          <w:rFonts w:ascii="Times New Roman" w:hAnsi="Times New Roman" w:cs="Times New Roman"/>
        </w:rPr>
      </w:pPr>
    </w:p>
    <w:p w14:paraId="4082319D" w14:textId="77777777" w:rsidR="000358B9" w:rsidRDefault="000358B9" w:rsidP="004556F0">
      <w:pPr>
        <w:pStyle w:val="ListParagraph"/>
        <w:ind w:left="0"/>
        <w:rPr>
          <w:rFonts w:ascii="Times New Roman" w:hAnsi="Times New Roman" w:cs="Times New Roman"/>
        </w:rPr>
      </w:pPr>
    </w:p>
    <w:p w14:paraId="5DB62328" w14:textId="77777777" w:rsidR="000358B9" w:rsidRDefault="000358B9" w:rsidP="004556F0">
      <w:pPr>
        <w:pStyle w:val="ListParagraph"/>
        <w:ind w:left="0"/>
        <w:rPr>
          <w:rFonts w:ascii="Times New Roman" w:hAnsi="Times New Roman" w:cs="Times New Roman"/>
        </w:rPr>
      </w:pPr>
    </w:p>
    <w:p w14:paraId="2F6FAE8B" w14:textId="77777777" w:rsidR="000358B9" w:rsidRDefault="000358B9" w:rsidP="004556F0">
      <w:pPr>
        <w:pStyle w:val="ListParagraph"/>
        <w:ind w:left="0"/>
        <w:rPr>
          <w:rFonts w:ascii="Times New Roman" w:hAnsi="Times New Roman" w:cs="Times New Roman"/>
        </w:rPr>
      </w:pPr>
    </w:p>
    <w:p w14:paraId="6A87CB62" w14:textId="77777777" w:rsidR="000358B9" w:rsidRDefault="000358B9" w:rsidP="004556F0">
      <w:pPr>
        <w:pStyle w:val="ListParagraph"/>
        <w:ind w:left="0"/>
        <w:rPr>
          <w:rFonts w:ascii="Times New Roman" w:hAnsi="Times New Roman" w:cs="Times New Roman"/>
        </w:rPr>
      </w:pPr>
    </w:p>
    <w:p w14:paraId="769253FA" w14:textId="77777777" w:rsidR="000358B9" w:rsidRDefault="000358B9" w:rsidP="004556F0">
      <w:pPr>
        <w:pStyle w:val="ListParagraph"/>
        <w:ind w:left="0"/>
        <w:rPr>
          <w:rFonts w:ascii="Times New Roman" w:hAnsi="Times New Roman" w:cs="Times New Roman"/>
        </w:rPr>
      </w:pPr>
    </w:p>
    <w:p w14:paraId="66AC94CE" w14:textId="77777777" w:rsidR="000358B9" w:rsidRDefault="000358B9" w:rsidP="004556F0">
      <w:pPr>
        <w:pStyle w:val="ListParagraph"/>
        <w:ind w:left="0"/>
        <w:rPr>
          <w:rFonts w:ascii="Times New Roman" w:hAnsi="Times New Roman" w:cs="Times New Roman"/>
        </w:rPr>
      </w:pPr>
    </w:p>
    <w:p w14:paraId="05D58DC3" w14:textId="77777777" w:rsidR="000358B9" w:rsidRDefault="000358B9" w:rsidP="004556F0">
      <w:pPr>
        <w:pStyle w:val="ListParagraph"/>
        <w:ind w:left="0"/>
        <w:rPr>
          <w:rFonts w:ascii="Times New Roman" w:hAnsi="Times New Roman" w:cs="Times New Roman"/>
        </w:rPr>
      </w:pPr>
    </w:p>
    <w:p w14:paraId="6CAC2D08" w14:textId="77777777" w:rsidR="000358B9" w:rsidRDefault="000358B9" w:rsidP="004556F0">
      <w:pPr>
        <w:pStyle w:val="ListParagraph"/>
        <w:ind w:left="0"/>
        <w:rPr>
          <w:rFonts w:ascii="Times New Roman" w:hAnsi="Times New Roman" w:cs="Times New Roman"/>
        </w:rPr>
      </w:pPr>
    </w:p>
    <w:p w14:paraId="244878C7" w14:textId="77777777" w:rsidR="000358B9" w:rsidRDefault="000358B9" w:rsidP="004556F0">
      <w:pPr>
        <w:pStyle w:val="ListParagraph"/>
        <w:ind w:left="0"/>
        <w:rPr>
          <w:rFonts w:ascii="Times New Roman" w:hAnsi="Times New Roman" w:cs="Times New Roman"/>
        </w:rPr>
      </w:pPr>
    </w:p>
    <w:p w14:paraId="0B4E414A" w14:textId="77777777" w:rsidR="000358B9" w:rsidRDefault="000358B9" w:rsidP="004556F0">
      <w:pPr>
        <w:pStyle w:val="ListParagraph"/>
        <w:ind w:left="0"/>
        <w:rPr>
          <w:rFonts w:ascii="Times New Roman" w:hAnsi="Times New Roman" w:cs="Times New Roman"/>
        </w:rPr>
      </w:pPr>
    </w:p>
    <w:p w14:paraId="542B62F0" w14:textId="77777777" w:rsidR="000358B9" w:rsidRDefault="000358B9" w:rsidP="004556F0">
      <w:pPr>
        <w:pStyle w:val="ListParagraph"/>
        <w:ind w:left="0"/>
        <w:rPr>
          <w:rFonts w:ascii="Times New Roman" w:hAnsi="Times New Roman" w:cs="Times New Roman"/>
        </w:rPr>
      </w:pPr>
    </w:p>
    <w:p w14:paraId="1F7F6DBA" w14:textId="77777777" w:rsidR="000358B9" w:rsidRDefault="000358B9" w:rsidP="004556F0">
      <w:pPr>
        <w:pStyle w:val="ListParagraph"/>
        <w:ind w:left="0"/>
        <w:rPr>
          <w:rFonts w:ascii="Times New Roman" w:hAnsi="Times New Roman" w:cs="Times New Roman"/>
        </w:rPr>
      </w:pPr>
    </w:p>
    <w:p w14:paraId="76A1388E" w14:textId="77777777" w:rsidR="000358B9" w:rsidRDefault="000358B9" w:rsidP="004556F0">
      <w:pPr>
        <w:pStyle w:val="ListParagraph"/>
        <w:ind w:left="0"/>
        <w:rPr>
          <w:rFonts w:ascii="Times New Roman" w:hAnsi="Times New Roman" w:cs="Times New Roman"/>
        </w:rPr>
      </w:pPr>
    </w:p>
    <w:p w14:paraId="2203A470" w14:textId="77777777" w:rsidR="000358B9" w:rsidRDefault="000358B9" w:rsidP="004556F0">
      <w:pPr>
        <w:pStyle w:val="ListParagraph"/>
        <w:ind w:left="0"/>
        <w:rPr>
          <w:rFonts w:ascii="Times New Roman" w:hAnsi="Times New Roman" w:cs="Times New Roman"/>
        </w:rPr>
      </w:pPr>
    </w:p>
    <w:p w14:paraId="00C8121E" w14:textId="77777777" w:rsidR="000358B9" w:rsidRDefault="000358B9" w:rsidP="004556F0">
      <w:pPr>
        <w:pStyle w:val="ListParagraph"/>
        <w:ind w:left="0"/>
        <w:rPr>
          <w:rFonts w:ascii="Times New Roman" w:hAnsi="Times New Roman" w:cs="Times New Roman"/>
        </w:rPr>
      </w:pPr>
    </w:p>
    <w:p w14:paraId="166BA992" w14:textId="77777777" w:rsidR="000358B9" w:rsidRDefault="000358B9" w:rsidP="004556F0">
      <w:pPr>
        <w:pStyle w:val="ListParagraph"/>
        <w:ind w:left="0"/>
        <w:rPr>
          <w:rFonts w:ascii="Times New Roman" w:hAnsi="Times New Roman" w:cs="Times New Roman"/>
        </w:rPr>
      </w:pPr>
    </w:p>
    <w:p w14:paraId="3B550102" w14:textId="77777777" w:rsidR="000358B9" w:rsidRDefault="000358B9" w:rsidP="004556F0">
      <w:pPr>
        <w:pStyle w:val="ListParagraph"/>
        <w:ind w:left="0"/>
        <w:rPr>
          <w:rFonts w:ascii="Times New Roman" w:hAnsi="Times New Roman" w:cs="Times New Roman"/>
        </w:rPr>
      </w:pPr>
    </w:p>
    <w:p w14:paraId="47148D32" w14:textId="77777777" w:rsidR="000358B9" w:rsidRDefault="000358B9" w:rsidP="004556F0">
      <w:pPr>
        <w:pStyle w:val="ListParagraph"/>
        <w:ind w:left="0"/>
        <w:rPr>
          <w:rFonts w:ascii="Times New Roman" w:hAnsi="Times New Roman" w:cs="Times New Roman"/>
        </w:rPr>
      </w:pPr>
    </w:p>
    <w:p w14:paraId="7A7982C3" w14:textId="77777777" w:rsidR="000358B9" w:rsidRDefault="000358B9" w:rsidP="004556F0">
      <w:pPr>
        <w:pStyle w:val="ListParagraph"/>
        <w:ind w:left="0"/>
        <w:rPr>
          <w:rFonts w:ascii="Times New Roman" w:hAnsi="Times New Roman" w:cs="Times New Roman"/>
        </w:rPr>
      </w:pPr>
    </w:p>
    <w:p w14:paraId="229A7D9C" w14:textId="77777777" w:rsidR="000358B9" w:rsidRDefault="000358B9" w:rsidP="004556F0">
      <w:pPr>
        <w:pStyle w:val="ListParagraph"/>
        <w:ind w:left="0"/>
        <w:rPr>
          <w:rFonts w:ascii="Times New Roman" w:hAnsi="Times New Roman" w:cs="Times New Roman"/>
        </w:rPr>
      </w:pPr>
    </w:p>
    <w:p w14:paraId="1BD18C6F" w14:textId="77777777" w:rsidR="000358B9" w:rsidRPr="004556F0" w:rsidRDefault="000358B9" w:rsidP="004556F0">
      <w:pPr>
        <w:pStyle w:val="ListParagraph"/>
        <w:ind w:left="0"/>
        <w:rPr>
          <w:rFonts w:ascii="Times New Roman" w:hAnsi="Times New Roman" w:cs="Times New Roman"/>
        </w:rPr>
      </w:pPr>
    </w:p>
    <w:p w14:paraId="0BFCB0D8" w14:textId="1152E82A" w:rsidR="007D5DD3" w:rsidRPr="004556F0" w:rsidRDefault="007D5DD3" w:rsidP="004556F0">
      <w:pPr>
        <w:pStyle w:val="ListParagraph"/>
        <w:ind w:left="0"/>
        <w:rPr>
          <w:rFonts w:ascii="Times New Roman" w:hAnsi="Times New Roman" w:cs="Times New Roman"/>
        </w:rPr>
      </w:pPr>
      <w:r w:rsidRPr="004556F0">
        <w:rPr>
          <w:rFonts w:ascii="Times New Roman" w:hAnsi="Times New Roman" w:cs="Times New Roman"/>
        </w:rPr>
        <w:t xml:space="preserve"> </w:t>
      </w:r>
    </w:p>
    <w:p w14:paraId="003F8515" w14:textId="2C476B10" w:rsidR="000A2274" w:rsidRDefault="000A2274" w:rsidP="004556F0">
      <w:pPr>
        <w:pStyle w:val="ListParagraph"/>
        <w:ind w:left="0"/>
        <w:rPr>
          <w:rFonts w:ascii="Times New Roman" w:hAnsi="Times New Roman" w:cs="Times New Roman"/>
        </w:rPr>
      </w:pPr>
      <w:r w:rsidRPr="004556F0">
        <w:rPr>
          <w:rFonts w:ascii="Times New Roman" w:hAnsi="Times New Roman" w:cs="Times New Roman"/>
        </w:rPr>
        <w:t xml:space="preserve"> </w:t>
      </w:r>
    </w:p>
    <w:p w14:paraId="51055218" w14:textId="77777777" w:rsidR="000358B9" w:rsidRDefault="000358B9" w:rsidP="004556F0">
      <w:pPr>
        <w:pStyle w:val="ListParagraph"/>
        <w:ind w:left="0"/>
        <w:rPr>
          <w:rFonts w:ascii="Times New Roman" w:hAnsi="Times New Roman" w:cs="Times New Roman"/>
        </w:rPr>
      </w:pPr>
    </w:p>
    <w:p w14:paraId="542B3F67" w14:textId="77777777" w:rsidR="000358B9" w:rsidRDefault="000358B9" w:rsidP="004556F0">
      <w:pPr>
        <w:pStyle w:val="ListParagraph"/>
        <w:ind w:left="0"/>
        <w:rPr>
          <w:rFonts w:ascii="Times New Roman" w:hAnsi="Times New Roman" w:cs="Times New Roman"/>
        </w:rPr>
      </w:pPr>
    </w:p>
    <w:p w14:paraId="1A2C46B6" w14:textId="77777777" w:rsidR="000358B9" w:rsidRDefault="000358B9" w:rsidP="004556F0">
      <w:pPr>
        <w:pStyle w:val="ListParagraph"/>
        <w:ind w:left="0"/>
        <w:rPr>
          <w:rFonts w:ascii="Times New Roman" w:hAnsi="Times New Roman" w:cs="Times New Roman"/>
        </w:rPr>
      </w:pPr>
    </w:p>
    <w:p w14:paraId="2FA163FF" w14:textId="77777777" w:rsidR="000358B9" w:rsidRDefault="000358B9" w:rsidP="004556F0">
      <w:pPr>
        <w:pStyle w:val="ListParagraph"/>
        <w:ind w:left="0"/>
        <w:rPr>
          <w:rFonts w:ascii="Times New Roman" w:hAnsi="Times New Roman" w:cs="Times New Roman"/>
        </w:rPr>
      </w:pPr>
    </w:p>
    <w:p w14:paraId="7A3E4076" w14:textId="77777777" w:rsidR="000358B9" w:rsidRPr="004556F0" w:rsidRDefault="000358B9" w:rsidP="004556F0">
      <w:pPr>
        <w:pStyle w:val="ListParagraph"/>
        <w:ind w:left="0"/>
        <w:rPr>
          <w:rFonts w:ascii="Times New Roman" w:hAnsi="Times New Roman" w:cs="Times New Roman"/>
        </w:rPr>
      </w:pPr>
    </w:p>
    <w:p w14:paraId="27FB34AF" w14:textId="77777777" w:rsidR="004556F0" w:rsidRDefault="00DC45EB" w:rsidP="004556F0">
      <w:r w:rsidRPr="004556F0">
        <w:rPr>
          <w:rFonts w:ascii="Times New Roman" w:hAnsi="Times New Roman" w:cs="Times New Roman"/>
        </w:rPr>
        <w:t xml:space="preserve">     </w:t>
      </w:r>
      <w:r w:rsidR="002A6706" w:rsidRPr="004556F0">
        <w:rPr>
          <w:rFonts w:ascii="Times New Roman" w:hAnsi="Times New Roman" w:cs="Times New Roman"/>
        </w:rPr>
        <w:t xml:space="preserve">   </w:t>
      </w:r>
      <w:r w:rsidR="00A06763" w:rsidRPr="004556F0">
        <w:rPr>
          <w:rFonts w:ascii="Times New Roman" w:hAnsi="Times New Roman" w:cs="Times New Roman"/>
        </w:rPr>
        <w:t xml:space="preserve">   </w:t>
      </w:r>
    </w:p>
    <w:p w14:paraId="6B20DB63" w14:textId="77777777" w:rsidR="004556F0" w:rsidRPr="006D16DC" w:rsidRDefault="004556F0" w:rsidP="004556F0"/>
    <w:p w14:paraId="668D5F8C" w14:textId="77777777" w:rsidR="004556F0" w:rsidRPr="006D16DC" w:rsidRDefault="004556F0" w:rsidP="004556F0">
      <w:pPr>
        <w:jc w:val="right"/>
      </w:pPr>
    </w:p>
    <w:p w14:paraId="58975DFE" w14:textId="77777777" w:rsidR="004556F0" w:rsidRPr="00717362" w:rsidRDefault="004556F0" w:rsidP="004556F0">
      <w:pPr>
        <w:pBdr>
          <w:bottom w:val="single" w:sz="4" w:space="1" w:color="auto"/>
        </w:pBdr>
        <w:rPr>
          <w:rFonts w:ascii="Arial" w:hAnsi="Arial" w:cs="Arial"/>
        </w:rPr>
      </w:pPr>
      <w:r w:rsidRPr="00717362">
        <w:rPr>
          <w:rFonts w:ascii="Arial" w:hAnsi="Arial" w:cs="Arial"/>
          <w:b/>
        </w:rPr>
        <w:t>Class Contacts</w:t>
      </w:r>
    </w:p>
    <w:p w14:paraId="41FDB4D6" w14:textId="77777777" w:rsidR="004556F0" w:rsidRPr="00717362" w:rsidRDefault="004556F0" w:rsidP="004556F0">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3D0F4E3C" w14:textId="77777777" w:rsidR="004556F0" w:rsidRPr="00717362" w:rsidRDefault="004556F0" w:rsidP="004556F0">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0F391B22" w14:textId="77777777" w:rsidR="004556F0" w:rsidRPr="00717362" w:rsidRDefault="004556F0" w:rsidP="004556F0">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1CD297D5" w14:textId="77777777" w:rsidR="004556F0" w:rsidRPr="00717362" w:rsidRDefault="004556F0" w:rsidP="004556F0">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0C36A58C" w14:textId="413BF7D6" w:rsidR="006E0B00" w:rsidRPr="004556F0" w:rsidRDefault="004556F0" w:rsidP="000358B9">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6E0B00" w:rsidRPr="004556F0" w:rsidSect="009F493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F140D" w14:textId="77777777" w:rsidR="004741B8" w:rsidRDefault="004741B8" w:rsidP="00A06763">
      <w:r>
        <w:separator/>
      </w:r>
    </w:p>
  </w:endnote>
  <w:endnote w:type="continuationSeparator" w:id="0">
    <w:p w14:paraId="056FF8C7" w14:textId="77777777" w:rsidR="004741B8" w:rsidRDefault="004741B8" w:rsidP="00A0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6BC5" w14:textId="77777777" w:rsidR="00E9509C" w:rsidRDefault="00E9509C" w:rsidP="00A06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5A128" w14:textId="77777777" w:rsidR="00E9509C" w:rsidRDefault="00E9509C" w:rsidP="00A067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B1E9" w14:textId="77777777" w:rsidR="004556F0" w:rsidRPr="004556F0" w:rsidRDefault="004556F0" w:rsidP="004556F0">
    <w:pPr>
      <w:pStyle w:val="Footer"/>
      <w:ind w:right="360"/>
      <w:jc w:val="center"/>
      <w:rPr>
        <w:rFonts w:ascii="Times New Roman" w:hAnsi="Times New Roman" w:cs="Times New Roman"/>
      </w:rPr>
    </w:pPr>
    <w:r w:rsidRPr="004556F0">
      <w:rPr>
        <w:rFonts w:ascii="Times New Roman" w:hAnsi="Times New Roman" w:cs="Times New Roman"/>
        <w:i/>
        <w:iCs/>
      </w:rPr>
      <w:t>East 91</w:t>
    </w:r>
    <w:r w:rsidRPr="004556F0">
      <w:rPr>
        <w:rFonts w:ascii="Times New Roman" w:hAnsi="Times New Roman" w:cs="Times New Roman"/>
        <w:i/>
        <w:iCs/>
        <w:vertAlign w:val="superscript"/>
      </w:rPr>
      <w:t>st</w:t>
    </w:r>
    <w:r w:rsidRPr="004556F0">
      <w:rPr>
        <w:rFonts w:ascii="Times New Roman" w:hAnsi="Times New Roman" w:cs="Times New Roman"/>
        <w:i/>
        <w:iCs/>
      </w:rPr>
      <w:t xml:space="preserve"> Street Christian Church / Indianapolis / 317-849-1261 / </w:t>
    </w:r>
    <w:hyperlink r:id="rId1" w:history="1">
      <w:r w:rsidRPr="004556F0">
        <w:rPr>
          <w:rStyle w:val="Hyperlink"/>
          <w:rFonts w:ascii="Times New Roman" w:hAnsi="Times New Roman" w:cs="Times New Roman"/>
          <w:i/>
          <w:iCs/>
        </w:rPr>
        <w:t>www.east91st.org</w:t>
      </w:r>
    </w:hyperlink>
  </w:p>
  <w:p w14:paraId="24372497" w14:textId="77777777" w:rsidR="00E9509C" w:rsidRDefault="00E9509C" w:rsidP="00A067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C3F8" w14:textId="77777777" w:rsidR="004741B8" w:rsidRDefault="004741B8" w:rsidP="00A06763">
      <w:r>
        <w:separator/>
      </w:r>
    </w:p>
  </w:footnote>
  <w:footnote w:type="continuationSeparator" w:id="0">
    <w:p w14:paraId="1394619F" w14:textId="77777777" w:rsidR="004741B8" w:rsidRDefault="004741B8" w:rsidP="00A06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8FCF" w14:textId="3787D232" w:rsidR="004556F0" w:rsidRDefault="004556F0" w:rsidP="004556F0">
    <w:pPr>
      <w:pStyle w:val="Header"/>
      <w:jc w:val="right"/>
    </w:pPr>
    <w:r w:rsidRPr="00717362">
      <w:rPr>
        <w:rFonts w:ascii="Arial" w:hAnsi="Arial" w:cs="Arial"/>
        <w:i/>
        <w:iCs/>
      </w:rPr>
      <w:t xml:space="preserve">Wednesday @ E 91 / Dr. George Bebawi / </w:t>
    </w:r>
    <w:r>
      <w:rPr>
        <w:rFonts w:ascii="Arial" w:hAnsi="Arial" w:cs="Arial"/>
        <w:i/>
        <w:iCs/>
      </w:rPr>
      <w:t xml:space="preserve">April 27, </w:t>
    </w:r>
    <w:r w:rsidRPr="00717362">
      <w:rPr>
        <w:rFonts w:ascii="Arial" w:hAnsi="Arial" w:cs="Arial"/>
        <w:i/>
        <w:iCs/>
      </w:rPr>
      <w:t>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3070EB">
      <w:rPr>
        <w:rStyle w:val="PageNumber"/>
        <w:rFonts w:ascii="Arial" w:hAnsi="Arial" w:cs="Arial"/>
        <w:i/>
        <w:noProof/>
      </w:rPr>
      <w:t>5</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3070EB">
      <w:rPr>
        <w:rStyle w:val="PageNumber"/>
        <w:rFonts w:ascii="Arial" w:hAnsi="Arial" w:cs="Arial"/>
        <w:i/>
        <w:noProof/>
      </w:rPr>
      <w:t>6</w:t>
    </w:r>
    <w:r w:rsidRPr="00717362">
      <w:rPr>
        <w:rStyle w:val="PageNumber"/>
        <w:rFonts w:ascii="Arial" w:hAnsi="Arial" w:cs="Arial"/>
        <w:i/>
      </w:rPr>
      <w:fldChar w:fldCharType="end"/>
    </w:r>
  </w:p>
  <w:p w14:paraId="0436A50C" w14:textId="77777777" w:rsidR="004556F0" w:rsidRDefault="00455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DA4"/>
    <w:multiLevelType w:val="hybridMultilevel"/>
    <w:tmpl w:val="2E60A364"/>
    <w:lvl w:ilvl="0" w:tplc="425C17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BD165D3"/>
    <w:multiLevelType w:val="hybridMultilevel"/>
    <w:tmpl w:val="0CC895E4"/>
    <w:lvl w:ilvl="0" w:tplc="504E493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02F617D"/>
    <w:multiLevelType w:val="hybridMultilevel"/>
    <w:tmpl w:val="DB6A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97C9D"/>
    <w:multiLevelType w:val="hybridMultilevel"/>
    <w:tmpl w:val="00261ECE"/>
    <w:lvl w:ilvl="0" w:tplc="AF28331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43BE254F"/>
    <w:multiLevelType w:val="hybridMultilevel"/>
    <w:tmpl w:val="C95A1C22"/>
    <w:lvl w:ilvl="0" w:tplc="E1FC1B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49F91BC6"/>
    <w:multiLevelType w:val="hybridMultilevel"/>
    <w:tmpl w:val="4B5A4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6B8B099F"/>
    <w:multiLevelType w:val="hybridMultilevel"/>
    <w:tmpl w:val="573641F2"/>
    <w:lvl w:ilvl="0" w:tplc="68785C8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B"/>
    <w:rsid w:val="000358B9"/>
    <w:rsid w:val="000A2274"/>
    <w:rsid w:val="001211C6"/>
    <w:rsid w:val="00144200"/>
    <w:rsid w:val="001A721F"/>
    <w:rsid w:val="001C3D00"/>
    <w:rsid w:val="002141F1"/>
    <w:rsid w:val="002540EB"/>
    <w:rsid w:val="002A6706"/>
    <w:rsid w:val="003070EB"/>
    <w:rsid w:val="00407002"/>
    <w:rsid w:val="004556F0"/>
    <w:rsid w:val="0046618A"/>
    <w:rsid w:val="004741B8"/>
    <w:rsid w:val="005002A3"/>
    <w:rsid w:val="006E0B00"/>
    <w:rsid w:val="0075621B"/>
    <w:rsid w:val="007A630D"/>
    <w:rsid w:val="007D5DD3"/>
    <w:rsid w:val="00804A8E"/>
    <w:rsid w:val="00865A3C"/>
    <w:rsid w:val="008804AF"/>
    <w:rsid w:val="00985146"/>
    <w:rsid w:val="009A7DD7"/>
    <w:rsid w:val="009E1644"/>
    <w:rsid w:val="009E2618"/>
    <w:rsid w:val="009F493B"/>
    <w:rsid w:val="00A06763"/>
    <w:rsid w:val="00A66504"/>
    <w:rsid w:val="00AC418A"/>
    <w:rsid w:val="00B2032B"/>
    <w:rsid w:val="00B6254D"/>
    <w:rsid w:val="00B9275D"/>
    <w:rsid w:val="00C97270"/>
    <w:rsid w:val="00D700BB"/>
    <w:rsid w:val="00DB0288"/>
    <w:rsid w:val="00DC326F"/>
    <w:rsid w:val="00DC45EB"/>
    <w:rsid w:val="00E541DB"/>
    <w:rsid w:val="00E822CB"/>
    <w:rsid w:val="00E9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14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5D"/>
    <w:pPr>
      <w:ind w:left="720"/>
      <w:contextualSpacing/>
    </w:pPr>
  </w:style>
  <w:style w:type="paragraph" w:styleId="BalloonText">
    <w:name w:val="Balloon Text"/>
    <w:basedOn w:val="Normal"/>
    <w:link w:val="BalloonTextChar"/>
    <w:uiPriority w:val="99"/>
    <w:semiHidden/>
    <w:unhideWhenUsed/>
    <w:rsid w:val="00804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A8E"/>
    <w:rPr>
      <w:rFonts w:ascii="Lucida Grande" w:hAnsi="Lucida Grande" w:cs="Lucida Grande"/>
      <w:sz w:val="18"/>
      <w:szCs w:val="18"/>
    </w:rPr>
  </w:style>
  <w:style w:type="paragraph" w:styleId="Footer">
    <w:name w:val="footer"/>
    <w:basedOn w:val="Normal"/>
    <w:link w:val="FooterChar"/>
    <w:unhideWhenUsed/>
    <w:rsid w:val="00A06763"/>
    <w:pPr>
      <w:tabs>
        <w:tab w:val="center" w:pos="4320"/>
        <w:tab w:val="right" w:pos="8640"/>
      </w:tabs>
    </w:pPr>
  </w:style>
  <w:style w:type="character" w:customStyle="1" w:styleId="FooterChar">
    <w:name w:val="Footer Char"/>
    <w:basedOn w:val="DefaultParagraphFont"/>
    <w:link w:val="Footer"/>
    <w:rsid w:val="00A06763"/>
  </w:style>
  <w:style w:type="character" w:styleId="PageNumber">
    <w:name w:val="page number"/>
    <w:basedOn w:val="DefaultParagraphFont"/>
    <w:uiPriority w:val="99"/>
    <w:unhideWhenUsed/>
    <w:rsid w:val="00A06763"/>
  </w:style>
  <w:style w:type="paragraph" w:styleId="NormalWeb">
    <w:name w:val="Normal (Web)"/>
    <w:basedOn w:val="Normal"/>
    <w:uiPriority w:val="99"/>
    <w:semiHidden/>
    <w:unhideWhenUsed/>
    <w:rsid w:val="007D5DD3"/>
    <w:pPr>
      <w:spacing w:before="100" w:beforeAutospacing="1" w:after="100" w:afterAutospacing="1"/>
    </w:pPr>
    <w:rPr>
      <w:rFonts w:ascii="Times" w:hAnsi="Times" w:cs="Times New Roman"/>
      <w:sz w:val="20"/>
      <w:szCs w:val="20"/>
    </w:rPr>
  </w:style>
  <w:style w:type="character" w:styleId="Hyperlink">
    <w:name w:val="Hyperlink"/>
    <w:rsid w:val="004556F0"/>
    <w:rPr>
      <w:strike w:val="0"/>
      <w:dstrike w:val="0"/>
      <w:color w:val="0000BB"/>
      <w:u w:val="none"/>
      <w:effect w:val="none"/>
    </w:rPr>
  </w:style>
  <w:style w:type="character" w:customStyle="1" w:styleId="cc1">
    <w:name w:val="cc1"/>
    <w:rsid w:val="004556F0"/>
    <w:rPr>
      <w:rFonts w:ascii="Verdana" w:hAnsi="Verdana" w:hint="default"/>
      <w:color w:val="666666"/>
      <w:sz w:val="48"/>
      <w:szCs w:val="48"/>
    </w:rPr>
  </w:style>
  <w:style w:type="paragraph" w:styleId="Header">
    <w:name w:val="header"/>
    <w:basedOn w:val="Normal"/>
    <w:link w:val="HeaderChar"/>
    <w:uiPriority w:val="99"/>
    <w:unhideWhenUsed/>
    <w:rsid w:val="004556F0"/>
    <w:pPr>
      <w:tabs>
        <w:tab w:val="center" w:pos="4680"/>
        <w:tab w:val="right" w:pos="9360"/>
      </w:tabs>
    </w:pPr>
  </w:style>
  <w:style w:type="character" w:customStyle="1" w:styleId="HeaderChar">
    <w:name w:val="Header Char"/>
    <w:basedOn w:val="DefaultParagraphFont"/>
    <w:link w:val="Header"/>
    <w:uiPriority w:val="99"/>
    <w:rsid w:val="00455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75D"/>
    <w:pPr>
      <w:ind w:left="720"/>
      <w:contextualSpacing/>
    </w:pPr>
  </w:style>
  <w:style w:type="paragraph" w:styleId="BalloonText">
    <w:name w:val="Balloon Text"/>
    <w:basedOn w:val="Normal"/>
    <w:link w:val="BalloonTextChar"/>
    <w:uiPriority w:val="99"/>
    <w:semiHidden/>
    <w:unhideWhenUsed/>
    <w:rsid w:val="00804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A8E"/>
    <w:rPr>
      <w:rFonts w:ascii="Lucida Grande" w:hAnsi="Lucida Grande" w:cs="Lucida Grande"/>
      <w:sz w:val="18"/>
      <w:szCs w:val="18"/>
    </w:rPr>
  </w:style>
  <w:style w:type="paragraph" w:styleId="Footer">
    <w:name w:val="footer"/>
    <w:basedOn w:val="Normal"/>
    <w:link w:val="FooterChar"/>
    <w:unhideWhenUsed/>
    <w:rsid w:val="00A06763"/>
    <w:pPr>
      <w:tabs>
        <w:tab w:val="center" w:pos="4320"/>
        <w:tab w:val="right" w:pos="8640"/>
      </w:tabs>
    </w:pPr>
  </w:style>
  <w:style w:type="character" w:customStyle="1" w:styleId="FooterChar">
    <w:name w:val="Footer Char"/>
    <w:basedOn w:val="DefaultParagraphFont"/>
    <w:link w:val="Footer"/>
    <w:rsid w:val="00A06763"/>
  </w:style>
  <w:style w:type="character" w:styleId="PageNumber">
    <w:name w:val="page number"/>
    <w:basedOn w:val="DefaultParagraphFont"/>
    <w:uiPriority w:val="99"/>
    <w:unhideWhenUsed/>
    <w:rsid w:val="00A06763"/>
  </w:style>
  <w:style w:type="paragraph" w:styleId="NormalWeb">
    <w:name w:val="Normal (Web)"/>
    <w:basedOn w:val="Normal"/>
    <w:uiPriority w:val="99"/>
    <w:semiHidden/>
    <w:unhideWhenUsed/>
    <w:rsid w:val="007D5DD3"/>
    <w:pPr>
      <w:spacing w:before="100" w:beforeAutospacing="1" w:after="100" w:afterAutospacing="1"/>
    </w:pPr>
    <w:rPr>
      <w:rFonts w:ascii="Times" w:hAnsi="Times" w:cs="Times New Roman"/>
      <w:sz w:val="20"/>
      <w:szCs w:val="20"/>
    </w:rPr>
  </w:style>
  <w:style w:type="character" w:styleId="Hyperlink">
    <w:name w:val="Hyperlink"/>
    <w:rsid w:val="004556F0"/>
    <w:rPr>
      <w:strike w:val="0"/>
      <w:dstrike w:val="0"/>
      <w:color w:val="0000BB"/>
      <w:u w:val="none"/>
      <w:effect w:val="none"/>
    </w:rPr>
  </w:style>
  <w:style w:type="character" w:customStyle="1" w:styleId="cc1">
    <w:name w:val="cc1"/>
    <w:rsid w:val="004556F0"/>
    <w:rPr>
      <w:rFonts w:ascii="Verdana" w:hAnsi="Verdana" w:hint="default"/>
      <w:color w:val="666666"/>
      <w:sz w:val="48"/>
      <w:szCs w:val="48"/>
    </w:rPr>
  </w:style>
  <w:style w:type="paragraph" w:styleId="Header">
    <w:name w:val="header"/>
    <w:basedOn w:val="Normal"/>
    <w:link w:val="HeaderChar"/>
    <w:uiPriority w:val="99"/>
    <w:unhideWhenUsed/>
    <w:rsid w:val="004556F0"/>
    <w:pPr>
      <w:tabs>
        <w:tab w:val="center" w:pos="4680"/>
        <w:tab w:val="right" w:pos="9360"/>
      </w:tabs>
    </w:pPr>
  </w:style>
  <w:style w:type="character" w:customStyle="1" w:styleId="HeaderChar">
    <w:name w:val="Header Char"/>
    <w:basedOn w:val="DefaultParagraphFont"/>
    <w:link w:val="Header"/>
    <w:uiPriority w:val="99"/>
    <w:rsid w:val="0045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1922">
      <w:bodyDiv w:val="1"/>
      <w:marLeft w:val="0"/>
      <w:marRight w:val="0"/>
      <w:marTop w:val="0"/>
      <w:marBottom w:val="0"/>
      <w:divBdr>
        <w:top w:val="none" w:sz="0" w:space="0" w:color="auto"/>
        <w:left w:val="none" w:sz="0" w:space="0" w:color="auto"/>
        <w:bottom w:val="none" w:sz="0" w:space="0" w:color="auto"/>
        <w:right w:val="none" w:sz="0" w:space="0" w:color="auto"/>
      </w:divBdr>
      <w:divsChild>
        <w:div w:id="1272934819">
          <w:marLeft w:val="0"/>
          <w:marRight w:val="0"/>
          <w:marTop w:val="0"/>
          <w:marBottom w:val="0"/>
          <w:divBdr>
            <w:top w:val="none" w:sz="0" w:space="0" w:color="auto"/>
            <w:left w:val="none" w:sz="0" w:space="0" w:color="auto"/>
            <w:bottom w:val="none" w:sz="0" w:space="0" w:color="auto"/>
            <w:right w:val="none" w:sz="0" w:space="0" w:color="auto"/>
          </w:divBdr>
          <w:divsChild>
            <w:div w:id="1923299751">
              <w:marLeft w:val="0"/>
              <w:marRight w:val="0"/>
              <w:marTop w:val="0"/>
              <w:marBottom w:val="0"/>
              <w:divBdr>
                <w:top w:val="none" w:sz="0" w:space="0" w:color="auto"/>
                <w:left w:val="none" w:sz="0" w:space="0" w:color="auto"/>
                <w:bottom w:val="none" w:sz="0" w:space="0" w:color="auto"/>
                <w:right w:val="none" w:sz="0" w:space="0" w:color="auto"/>
              </w:divBdr>
              <w:divsChild>
                <w:div w:id="19776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54115">
      <w:bodyDiv w:val="1"/>
      <w:marLeft w:val="0"/>
      <w:marRight w:val="0"/>
      <w:marTop w:val="0"/>
      <w:marBottom w:val="0"/>
      <w:divBdr>
        <w:top w:val="none" w:sz="0" w:space="0" w:color="auto"/>
        <w:left w:val="none" w:sz="0" w:space="0" w:color="auto"/>
        <w:bottom w:val="none" w:sz="0" w:space="0" w:color="auto"/>
        <w:right w:val="none" w:sz="0" w:space="0" w:color="auto"/>
      </w:divBdr>
      <w:divsChild>
        <w:div w:id="915818423">
          <w:marLeft w:val="0"/>
          <w:marRight w:val="0"/>
          <w:marTop w:val="0"/>
          <w:marBottom w:val="0"/>
          <w:divBdr>
            <w:top w:val="none" w:sz="0" w:space="0" w:color="auto"/>
            <w:left w:val="none" w:sz="0" w:space="0" w:color="auto"/>
            <w:bottom w:val="none" w:sz="0" w:space="0" w:color="auto"/>
            <w:right w:val="none" w:sz="0" w:space="0" w:color="auto"/>
          </w:divBdr>
          <w:divsChild>
            <w:div w:id="1203984124">
              <w:marLeft w:val="0"/>
              <w:marRight w:val="0"/>
              <w:marTop w:val="0"/>
              <w:marBottom w:val="0"/>
              <w:divBdr>
                <w:top w:val="none" w:sz="0" w:space="0" w:color="auto"/>
                <w:left w:val="none" w:sz="0" w:space="0" w:color="auto"/>
                <w:bottom w:val="none" w:sz="0" w:space="0" w:color="auto"/>
                <w:right w:val="none" w:sz="0" w:space="0" w:color="auto"/>
              </w:divBdr>
              <w:divsChild>
                <w:div w:id="1845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6411">
      <w:bodyDiv w:val="1"/>
      <w:marLeft w:val="0"/>
      <w:marRight w:val="0"/>
      <w:marTop w:val="0"/>
      <w:marBottom w:val="0"/>
      <w:divBdr>
        <w:top w:val="none" w:sz="0" w:space="0" w:color="auto"/>
        <w:left w:val="none" w:sz="0" w:space="0" w:color="auto"/>
        <w:bottom w:val="none" w:sz="0" w:space="0" w:color="auto"/>
        <w:right w:val="none" w:sz="0" w:space="0" w:color="auto"/>
      </w:divBdr>
      <w:divsChild>
        <w:div w:id="1043602323">
          <w:marLeft w:val="0"/>
          <w:marRight w:val="0"/>
          <w:marTop w:val="0"/>
          <w:marBottom w:val="0"/>
          <w:divBdr>
            <w:top w:val="none" w:sz="0" w:space="0" w:color="auto"/>
            <w:left w:val="none" w:sz="0" w:space="0" w:color="auto"/>
            <w:bottom w:val="none" w:sz="0" w:space="0" w:color="auto"/>
            <w:right w:val="none" w:sz="0" w:space="0" w:color="auto"/>
          </w:divBdr>
          <w:divsChild>
            <w:div w:id="1866209850">
              <w:marLeft w:val="0"/>
              <w:marRight w:val="0"/>
              <w:marTop w:val="0"/>
              <w:marBottom w:val="0"/>
              <w:divBdr>
                <w:top w:val="none" w:sz="0" w:space="0" w:color="auto"/>
                <w:left w:val="none" w:sz="0" w:space="0" w:color="auto"/>
                <w:bottom w:val="none" w:sz="0" w:space="0" w:color="auto"/>
                <w:right w:val="none" w:sz="0" w:space="0" w:color="auto"/>
              </w:divBdr>
              <w:divsChild>
                <w:div w:id="10878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wcom@aol.com" TargetMode="External"/><Relationship Id="rId13" Type="http://schemas.openxmlformats.org/officeDocument/2006/relationships/hyperlink" Target="http://biblehub.com/luke/15-15.htm" TargetMode="External"/><Relationship Id="rId18" Type="http://schemas.openxmlformats.org/officeDocument/2006/relationships/hyperlink" Target="http://biblehub.com/luke/15-21.htm" TargetMode="External"/><Relationship Id="rId26" Type="http://schemas.openxmlformats.org/officeDocument/2006/relationships/hyperlink" Target="http://biblehub.com/luke/15-31.htm" TargetMode="External"/><Relationship Id="rId3" Type="http://schemas.microsoft.com/office/2007/relationships/stylesWithEffects" Target="stylesWithEffects.xml"/><Relationship Id="rId21" Type="http://schemas.openxmlformats.org/officeDocument/2006/relationships/hyperlink" Target="http://biblehub.com/luke/15-25.htm" TargetMode="External"/><Relationship Id="rId7" Type="http://schemas.openxmlformats.org/officeDocument/2006/relationships/endnotes" Target="endnotes.xml"/><Relationship Id="rId12" Type="http://schemas.openxmlformats.org/officeDocument/2006/relationships/hyperlink" Target="http://biblehub.com/luke/15-14.htm" TargetMode="External"/><Relationship Id="rId17" Type="http://schemas.openxmlformats.org/officeDocument/2006/relationships/hyperlink" Target="http://biblehub.com/luke/15-20.htm" TargetMode="External"/><Relationship Id="rId25" Type="http://schemas.openxmlformats.org/officeDocument/2006/relationships/hyperlink" Target="http://biblehub.com/luke/15-30.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ehub.com/luke/15-19.htm" TargetMode="External"/><Relationship Id="rId20" Type="http://schemas.openxmlformats.org/officeDocument/2006/relationships/hyperlink" Target="http://biblehub.com/luke/15-24.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luke/15-13.htm" TargetMode="External"/><Relationship Id="rId24" Type="http://schemas.openxmlformats.org/officeDocument/2006/relationships/hyperlink" Target="http://biblehub.com/luke/15-28.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ehub.com/luke/15-18.htm" TargetMode="External"/><Relationship Id="rId23" Type="http://schemas.openxmlformats.org/officeDocument/2006/relationships/hyperlink" Target="http://biblehub.com/luke/15-27.htm" TargetMode="External"/><Relationship Id="rId28" Type="http://schemas.openxmlformats.org/officeDocument/2006/relationships/header" Target="header1.xml"/><Relationship Id="rId10" Type="http://schemas.openxmlformats.org/officeDocument/2006/relationships/hyperlink" Target="http://biblehub.com/luke/15-12.htm" TargetMode="External"/><Relationship Id="rId19" Type="http://schemas.openxmlformats.org/officeDocument/2006/relationships/hyperlink" Target="http://biblehub.com/luke/15-23.htm"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iblehub.com/luke/15-11.htm" TargetMode="External"/><Relationship Id="rId14" Type="http://schemas.openxmlformats.org/officeDocument/2006/relationships/hyperlink" Target="http://biblehub.com/luke/15-17.htm" TargetMode="External"/><Relationship Id="rId22" Type="http://schemas.openxmlformats.org/officeDocument/2006/relationships/hyperlink" Target="http://biblehub.com/luke/15-26.htm" TargetMode="External"/><Relationship Id="rId27" Type="http://schemas.openxmlformats.org/officeDocument/2006/relationships/hyperlink" Target="http://biblehub.com/luke/15-32.htm"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9</cp:revision>
  <dcterms:created xsi:type="dcterms:W3CDTF">2016-04-25T17:47:00Z</dcterms:created>
  <dcterms:modified xsi:type="dcterms:W3CDTF">2016-04-25T21:35:00Z</dcterms:modified>
</cp:coreProperties>
</file>